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FC0E" w14:textId="77777777" w:rsidR="00A5048E" w:rsidRDefault="00A5048E" w:rsidP="009C6A22">
      <w:pPr>
        <w:spacing w:after="0" w:line="240" w:lineRule="auto"/>
        <w:rPr>
          <w:rFonts w:ascii="Times New Roman" w:eastAsia="Times New Roman" w:hAnsi="Times New Roman"/>
          <w:sz w:val="24"/>
          <w:szCs w:val="24"/>
          <w:lang w:val="et-EE" w:eastAsia="et-EE"/>
        </w:rPr>
      </w:pPr>
    </w:p>
    <w:p w14:paraId="5760E107" w14:textId="77777777" w:rsidR="007F04A8" w:rsidRDefault="007F04A8" w:rsidP="009C6A22">
      <w:pPr>
        <w:spacing w:after="0" w:line="240" w:lineRule="auto"/>
        <w:rPr>
          <w:rFonts w:ascii="Times New Roman" w:eastAsia="Times New Roman" w:hAnsi="Times New Roman"/>
          <w:sz w:val="24"/>
          <w:szCs w:val="24"/>
          <w:lang w:val="et-EE" w:eastAsia="et-EE"/>
        </w:rPr>
      </w:pPr>
    </w:p>
    <w:p w14:paraId="679F175F" w14:textId="77777777" w:rsidR="00CC30F7" w:rsidRDefault="00CC30F7" w:rsidP="009C6A22">
      <w:pPr>
        <w:spacing w:after="0" w:line="240" w:lineRule="auto"/>
        <w:rPr>
          <w:rFonts w:ascii="Times New Roman" w:eastAsia="Times New Roman" w:hAnsi="Times New Roman"/>
          <w:sz w:val="24"/>
          <w:szCs w:val="24"/>
          <w:lang w:val="et-EE" w:eastAsia="et-EE"/>
        </w:rPr>
      </w:pPr>
    </w:p>
    <w:p w14:paraId="0916B731" w14:textId="77777777" w:rsidR="00CC30F7" w:rsidRDefault="00CC30F7" w:rsidP="009C6A22">
      <w:pPr>
        <w:spacing w:after="0" w:line="240" w:lineRule="auto"/>
        <w:rPr>
          <w:rFonts w:ascii="Times New Roman" w:eastAsia="Times New Roman" w:hAnsi="Times New Roman"/>
          <w:sz w:val="24"/>
          <w:szCs w:val="24"/>
          <w:lang w:val="et-EE" w:eastAsia="et-EE"/>
        </w:rPr>
      </w:pPr>
    </w:p>
    <w:p w14:paraId="0F5C4DEE" w14:textId="77777777" w:rsidR="00C756B6" w:rsidRDefault="00C756B6" w:rsidP="009C6A22">
      <w:pPr>
        <w:spacing w:after="0" w:line="240" w:lineRule="auto"/>
        <w:rPr>
          <w:rFonts w:ascii="Times New Roman" w:eastAsia="Times New Roman" w:hAnsi="Times New Roman"/>
          <w:sz w:val="24"/>
          <w:szCs w:val="24"/>
          <w:lang w:val="et-EE" w:eastAsia="et-EE"/>
        </w:rPr>
      </w:pPr>
    </w:p>
    <w:p w14:paraId="1824E0C7" w14:textId="28CCCE3B" w:rsidR="00C113D4" w:rsidRPr="002F0169" w:rsidRDefault="00C113D4" w:rsidP="009C6A22">
      <w:pPr>
        <w:spacing w:after="0" w:line="240" w:lineRule="auto"/>
        <w:rPr>
          <w:rFonts w:ascii="Times New Roman" w:eastAsia="Times New Roman" w:hAnsi="Times New Roman"/>
          <w:sz w:val="24"/>
          <w:szCs w:val="24"/>
          <w:lang w:val="et-EE" w:eastAsia="et-EE"/>
        </w:rPr>
      </w:pPr>
      <w:r w:rsidRPr="002F0169">
        <w:rPr>
          <w:rFonts w:ascii="Times New Roman" w:eastAsia="Times New Roman" w:hAnsi="Times New Roman"/>
          <w:sz w:val="24"/>
          <w:szCs w:val="24"/>
          <w:lang w:val="et-EE" w:eastAsia="et-EE"/>
        </w:rPr>
        <w:t xml:space="preserve">Eesti Geoloogiateenistus </w:t>
      </w:r>
    </w:p>
    <w:p w14:paraId="00400F5B" w14:textId="77777777" w:rsidR="007F04A8" w:rsidRDefault="003F5952" w:rsidP="009C6A22">
      <w:pPr>
        <w:spacing w:after="0" w:line="240" w:lineRule="auto"/>
        <w:rPr>
          <w:rFonts w:ascii="Times New Roman" w:eastAsia="Times New Roman" w:hAnsi="Times New Roman"/>
          <w:sz w:val="24"/>
          <w:szCs w:val="24"/>
          <w:lang w:val="et-EE" w:eastAsia="et-EE"/>
        </w:rPr>
      </w:pPr>
      <w:r w:rsidRPr="002F0169">
        <w:rPr>
          <w:rFonts w:ascii="Times New Roman" w:eastAsia="Times New Roman" w:hAnsi="Times New Roman"/>
          <w:sz w:val="24"/>
          <w:szCs w:val="24"/>
          <w:lang w:val="et-EE" w:eastAsia="et-EE"/>
        </w:rPr>
        <w:t xml:space="preserve">F. R. Kreutzwaldi 5, </w:t>
      </w:r>
    </w:p>
    <w:p w14:paraId="0997B10A" w14:textId="15B65012" w:rsidR="00A5048E" w:rsidRPr="002F0169" w:rsidRDefault="003F5952" w:rsidP="00622F3D">
      <w:pPr>
        <w:spacing w:after="0" w:line="240" w:lineRule="auto"/>
        <w:rPr>
          <w:rFonts w:ascii="Times New Roman" w:eastAsia="Times New Roman" w:hAnsi="Times New Roman"/>
          <w:sz w:val="24"/>
          <w:szCs w:val="24"/>
          <w:lang w:val="et-EE" w:eastAsia="et-EE"/>
        </w:rPr>
      </w:pPr>
      <w:r w:rsidRPr="002F0169">
        <w:rPr>
          <w:rFonts w:ascii="Times New Roman" w:eastAsia="Times New Roman" w:hAnsi="Times New Roman"/>
          <w:sz w:val="24"/>
          <w:szCs w:val="24"/>
          <w:lang w:val="et-EE" w:eastAsia="et-EE"/>
        </w:rPr>
        <w:t>44314 Rakvere</w:t>
      </w:r>
      <w:r w:rsidR="007F04A8" w:rsidRPr="007F04A8">
        <w:rPr>
          <w:rFonts w:ascii="Times New Roman" w:eastAsia="Times New Roman" w:hAnsi="Times New Roman"/>
          <w:sz w:val="24"/>
          <w:szCs w:val="24"/>
          <w:lang w:val="et-EE" w:eastAsia="et-EE"/>
        </w:rPr>
        <w:t xml:space="preserve"> </w:t>
      </w:r>
      <w:r w:rsidR="007F04A8">
        <w:rPr>
          <w:rFonts w:ascii="Times New Roman" w:eastAsia="Times New Roman" w:hAnsi="Times New Roman"/>
          <w:sz w:val="24"/>
          <w:szCs w:val="24"/>
          <w:lang w:val="et-EE" w:eastAsia="et-EE"/>
        </w:rPr>
        <w:tab/>
      </w:r>
      <w:r w:rsidR="007F04A8">
        <w:rPr>
          <w:rFonts w:ascii="Times New Roman" w:eastAsia="Times New Roman" w:hAnsi="Times New Roman"/>
          <w:sz w:val="24"/>
          <w:szCs w:val="24"/>
          <w:lang w:val="et-EE" w:eastAsia="et-EE"/>
        </w:rPr>
        <w:tab/>
      </w:r>
      <w:r w:rsidR="007F04A8">
        <w:rPr>
          <w:rFonts w:ascii="Times New Roman" w:eastAsia="Times New Roman" w:hAnsi="Times New Roman"/>
          <w:sz w:val="24"/>
          <w:szCs w:val="24"/>
          <w:lang w:val="et-EE" w:eastAsia="et-EE"/>
        </w:rPr>
        <w:tab/>
      </w:r>
      <w:r w:rsidR="007F04A8">
        <w:rPr>
          <w:rFonts w:ascii="Times New Roman" w:eastAsia="Times New Roman" w:hAnsi="Times New Roman"/>
          <w:sz w:val="24"/>
          <w:szCs w:val="24"/>
          <w:lang w:val="et-EE" w:eastAsia="et-EE"/>
        </w:rPr>
        <w:tab/>
      </w:r>
      <w:r w:rsidR="007F04A8">
        <w:rPr>
          <w:rFonts w:ascii="Times New Roman" w:eastAsia="Times New Roman" w:hAnsi="Times New Roman"/>
          <w:sz w:val="24"/>
          <w:szCs w:val="24"/>
          <w:lang w:val="et-EE" w:eastAsia="et-EE"/>
        </w:rPr>
        <w:tab/>
      </w:r>
      <w:r w:rsidR="007F04A8">
        <w:rPr>
          <w:rFonts w:ascii="Times New Roman" w:eastAsia="Times New Roman" w:hAnsi="Times New Roman"/>
          <w:sz w:val="24"/>
          <w:szCs w:val="24"/>
          <w:lang w:val="et-EE" w:eastAsia="et-EE"/>
        </w:rPr>
        <w:tab/>
      </w:r>
      <w:r w:rsidR="00622F3D">
        <w:rPr>
          <w:rFonts w:ascii="Times New Roman" w:eastAsia="Times New Roman" w:hAnsi="Times New Roman"/>
          <w:sz w:val="24"/>
          <w:szCs w:val="24"/>
          <w:lang w:val="et-EE" w:eastAsia="et-EE"/>
        </w:rPr>
        <w:t xml:space="preserve">    </w:t>
      </w:r>
      <w:r w:rsidR="007F04A8" w:rsidRPr="002F0169">
        <w:rPr>
          <w:rFonts w:ascii="Times New Roman" w:eastAsia="Times New Roman" w:hAnsi="Times New Roman"/>
          <w:sz w:val="24"/>
          <w:szCs w:val="24"/>
          <w:lang w:val="et-EE" w:eastAsia="et-EE"/>
        </w:rPr>
        <w:t>Meie: 29.01.2024 nr 1-022</w:t>
      </w:r>
    </w:p>
    <w:p w14:paraId="69151C7C" w14:textId="77777777" w:rsidR="00B9085A" w:rsidRPr="002F0169" w:rsidRDefault="00B9085A" w:rsidP="009C6A22">
      <w:pPr>
        <w:spacing w:after="0" w:line="240" w:lineRule="auto"/>
        <w:rPr>
          <w:rFonts w:ascii="Times New Roman" w:eastAsia="Times New Roman" w:hAnsi="Times New Roman"/>
          <w:sz w:val="24"/>
          <w:szCs w:val="24"/>
          <w:lang w:val="et-EE" w:eastAsia="et-EE"/>
        </w:rPr>
      </w:pPr>
    </w:p>
    <w:p w14:paraId="0110DF69" w14:textId="77777777" w:rsidR="00D947B1" w:rsidRPr="002F0169" w:rsidRDefault="00D947B1" w:rsidP="009C6A22">
      <w:pPr>
        <w:spacing w:after="0" w:line="240" w:lineRule="auto"/>
        <w:rPr>
          <w:rFonts w:ascii="Times New Roman" w:eastAsia="Times New Roman" w:hAnsi="Times New Roman"/>
          <w:sz w:val="24"/>
          <w:szCs w:val="24"/>
          <w:lang w:val="et-EE" w:eastAsia="et-EE"/>
        </w:rPr>
      </w:pPr>
    </w:p>
    <w:p w14:paraId="6DA55561" w14:textId="77777777" w:rsidR="00EE5F80" w:rsidRPr="002F0169" w:rsidRDefault="00EE5F80" w:rsidP="00B9085A">
      <w:pPr>
        <w:spacing w:after="0" w:line="240" w:lineRule="auto"/>
        <w:rPr>
          <w:rFonts w:ascii="Times New Roman" w:eastAsia="Times New Roman" w:hAnsi="Times New Roman"/>
          <w:sz w:val="24"/>
          <w:szCs w:val="24"/>
          <w:lang w:val="et-EE" w:eastAsia="et-EE"/>
        </w:rPr>
      </w:pPr>
      <w:proofErr w:type="spellStart"/>
      <w:r w:rsidRPr="002F0169">
        <w:rPr>
          <w:rFonts w:ascii="Times New Roman" w:eastAsia="Times New Roman" w:hAnsi="Times New Roman"/>
          <w:sz w:val="24"/>
          <w:szCs w:val="24"/>
          <w:lang w:val="et-EE" w:eastAsia="et-EE"/>
        </w:rPr>
        <w:t>Maasoojuspuuraukude</w:t>
      </w:r>
      <w:proofErr w:type="spellEnd"/>
      <w:r w:rsidRPr="002F0169">
        <w:rPr>
          <w:rFonts w:ascii="Times New Roman" w:eastAsia="Times New Roman" w:hAnsi="Times New Roman"/>
          <w:sz w:val="24"/>
          <w:szCs w:val="24"/>
          <w:lang w:val="et-EE" w:eastAsia="et-EE"/>
        </w:rPr>
        <w:t xml:space="preserve"> rajamine Roosna-Alliku alevikus </w:t>
      </w:r>
    </w:p>
    <w:p w14:paraId="7AC96904" w14:textId="77777777" w:rsidR="00EE5F80" w:rsidRPr="002F0169" w:rsidRDefault="00EE5F80" w:rsidP="00B9085A">
      <w:pPr>
        <w:spacing w:after="0" w:line="240" w:lineRule="auto"/>
        <w:rPr>
          <w:rFonts w:ascii="Times New Roman" w:eastAsia="Times New Roman" w:hAnsi="Times New Roman"/>
          <w:sz w:val="24"/>
          <w:szCs w:val="24"/>
          <w:lang w:val="et-EE" w:eastAsia="et-EE"/>
        </w:rPr>
      </w:pPr>
    </w:p>
    <w:p w14:paraId="5898B226" w14:textId="77777777" w:rsidR="00D947B1" w:rsidRPr="002F0169" w:rsidRDefault="00D947B1" w:rsidP="00B9085A">
      <w:pPr>
        <w:spacing w:after="0" w:line="240" w:lineRule="auto"/>
        <w:rPr>
          <w:rFonts w:ascii="Times New Roman" w:eastAsia="Times New Roman" w:hAnsi="Times New Roman"/>
          <w:sz w:val="24"/>
          <w:szCs w:val="24"/>
          <w:lang w:val="et-EE" w:eastAsia="et-EE"/>
        </w:rPr>
      </w:pPr>
    </w:p>
    <w:p w14:paraId="1BCEA52F" w14:textId="5829B3A9" w:rsidR="00EE5F80" w:rsidRPr="002F0169" w:rsidRDefault="00DA31C2" w:rsidP="00D947B1">
      <w:pPr>
        <w:spacing w:after="0" w:line="240" w:lineRule="auto"/>
        <w:jc w:val="both"/>
        <w:rPr>
          <w:rFonts w:ascii="Times New Roman" w:eastAsia="Times New Roman" w:hAnsi="Times New Roman"/>
          <w:sz w:val="24"/>
          <w:szCs w:val="24"/>
          <w:lang w:val="et-EE" w:eastAsia="et-EE"/>
        </w:rPr>
      </w:pPr>
      <w:r>
        <w:rPr>
          <w:rFonts w:ascii="Times New Roman" w:eastAsia="Times New Roman" w:hAnsi="Times New Roman"/>
          <w:sz w:val="24"/>
          <w:szCs w:val="24"/>
          <w:lang w:val="et-EE" w:eastAsia="et-EE"/>
        </w:rPr>
        <w:t xml:space="preserve">Oleme Teiega </w:t>
      </w:r>
      <w:r w:rsidRPr="002F0169">
        <w:rPr>
          <w:rFonts w:ascii="Times New Roman" w:eastAsia="Times New Roman" w:hAnsi="Times New Roman"/>
          <w:sz w:val="24"/>
          <w:szCs w:val="24"/>
          <w:lang w:val="et-EE" w:eastAsia="et-EE"/>
        </w:rPr>
        <w:t>03.</w:t>
      </w:r>
      <w:r>
        <w:rPr>
          <w:rFonts w:ascii="Times New Roman" w:eastAsia="Times New Roman" w:hAnsi="Times New Roman"/>
          <w:sz w:val="24"/>
          <w:szCs w:val="24"/>
          <w:lang w:val="et-EE" w:eastAsia="et-EE"/>
        </w:rPr>
        <w:t>07.</w:t>
      </w:r>
      <w:r w:rsidRPr="002F0169">
        <w:rPr>
          <w:rFonts w:ascii="Times New Roman" w:eastAsia="Times New Roman" w:hAnsi="Times New Roman"/>
          <w:sz w:val="24"/>
          <w:szCs w:val="24"/>
          <w:lang w:val="et-EE" w:eastAsia="et-EE"/>
        </w:rPr>
        <w:t>2023.</w:t>
      </w:r>
      <w:r>
        <w:rPr>
          <w:rFonts w:ascii="Times New Roman" w:eastAsia="Times New Roman" w:hAnsi="Times New Roman"/>
          <w:sz w:val="24"/>
          <w:szCs w:val="24"/>
          <w:lang w:val="et-EE" w:eastAsia="et-EE"/>
        </w:rPr>
        <w:t xml:space="preserve"> </w:t>
      </w:r>
      <w:r w:rsidRPr="002F0169">
        <w:rPr>
          <w:rFonts w:ascii="Times New Roman" w:eastAsia="Times New Roman" w:hAnsi="Times New Roman"/>
          <w:sz w:val="24"/>
          <w:szCs w:val="24"/>
          <w:lang w:val="et-EE" w:eastAsia="et-EE"/>
        </w:rPr>
        <w:t xml:space="preserve">a </w:t>
      </w:r>
      <w:r>
        <w:rPr>
          <w:rFonts w:ascii="Times New Roman" w:eastAsia="Times New Roman" w:hAnsi="Times New Roman"/>
          <w:sz w:val="24"/>
          <w:szCs w:val="24"/>
          <w:lang w:val="et-EE" w:eastAsia="et-EE"/>
        </w:rPr>
        <w:t>sõlminud e</w:t>
      </w:r>
      <w:r w:rsidR="00EE5F80" w:rsidRPr="002F0169">
        <w:rPr>
          <w:rFonts w:ascii="Times New Roman" w:eastAsia="Times New Roman" w:hAnsi="Times New Roman"/>
          <w:sz w:val="24"/>
          <w:szCs w:val="24"/>
          <w:lang w:val="et-EE" w:eastAsia="et-EE"/>
        </w:rPr>
        <w:t>hitustööde töövõtuleping</w:t>
      </w:r>
      <w:r>
        <w:rPr>
          <w:rFonts w:ascii="Times New Roman" w:eastAsia="Times New Roman" w:hAnsi="Times New Roman"/>
          <w:sz w:val="24"/>
          <w:szCs w:val="24"/>
          <w:lang w:val="et-EE" w:eastAsia="et-EE"/>
        </w:rPr>
        <w:t>u</w:t>
      </w:r>
      <w:r w:rsidR="00EE5F80" w:rsidRPr="002F0169">
        <w:rPr>
          <w:rFonts w:ascii="Times New Roman" w:eastAsia="Times New Roman" w:hAnsi="Times New Roman"/>
          <w:sz w:val="24"/>
          <w:szCs w:val="24"/>
          <w:lang w:val="et-EE" w:eastAsia="et-EE"/>
        </w:rPr>
        <w:t xml:space="preserve"> nr 12-1/23-184 „Maasoojus</w:t>
      </w:r>
      <w:r>
        <w:rPr>
          <w:rFonts w:ascii="Times New Roman" w:eastAsia="Times New Roman" w:hAnsi="Times New Roman"/>
          <w:sz w:val="24"/>
          <w:szCs w:val="24"/>
          <w:lang w:val="et-EE" w:eastAsia="et-EE"/>
        </w:rPr>
        <w:t>-</w:t>
      </w:r>
      <w:r w:rsidR="00EE5F80" w:rsidRPr="002F0169">
        <w:rPr>
          <w:rFonts w:ascii="Times New Roman" w:eastAsia="Times New Roman" w:hAnsi="Times New Roman"/>
          <w:sz w:val="24"/>
          <w:szCs w:val="24"/>
          <w:lang w:val="et-EE" w:eastAsia="et-EE"/>
        </w:rPr>
        <w:t>puuraukude rajamiseks Roosna-Alliku alevikus“</w:t>
      </w:r>
      <w:r w:rsidR="001226FD">
        <w:rPr>
          <w:rFonts w:ascii="Times New Roman" w:eastAsia="Times New Roman" w:hAnsi="Times New Roman"/>
          <w:sz w:val="24"/>
          <w:szCs w:val="24"/>
          <w:lang w:val="et-EE" w:eastAsia="et-EE"/>
        </w:rPr>
        <w:t>. L</w:t>
      </w:r>
      <w:r w:rsidR="00EE5F80" w:rsidRPr="002F0169">
        <w:rPr>
          <w:rFonts w:ascii="Times New Roman" w:eastAsia="Times New Roman" w:hAnsi="Times New Roman"/>
          <w:sz w:val="24"/>
          <w:szCs w:val="24"/>
          <w:lang w:val="et-EE" w:eastAsia="et-EE"/>
        </w:rPr>
        <w:t>epingu järgi kohustu</w:t>
      </w:r>
      <w:r w:rsidR="001226FD">
        <w:rPr>
          <w:rFonts w:ascii="Times New Roman" w:eastAsia="Times New Roman" w:hAnsi="Times New Roman"/>
          <w:sz w:val="24"/>
          <w:szCs w:val="24"/>
          <w:lang w:val="et-EE" w:eastAsia="et-EE"/>
        </w:rPr>
        <w:t>me</w:t>
      </w:r>
      <w:r w:rsidR="005F5D19">
        <w:rPr>
          <w:rFonts w:ascii="Times New Roman" w:eastAsia="Times New Roman" w:hAnsi="Times New Roman"/>
          <w:sz w:val="24"/>
          <w:szCs w:val="24"/>
          <w:lang w:val="et-EE" w:eastAsia="et-EE"/>
        </w:rPr>
        <w:t xml:space="preserve"> rajama Roosna-Allikule </w:t>
      </w:r>
      <w:r w:rsidR="00EE5F80" w:rsidRPr="002F0169">
        <w:rPr>
          <w:rFonts w:ascii="Times New Roman" w:eastAsia="Times New Roman" w:hAnsi="Times New Roman"/>
          <w:sz w:val="24"/>
          <w:szCs w:val="24"/>
          <w:lang w:val="et-EE" w:eastAsia="et-EE"/>
        </w:rPr>
        <w:t>viis</w:t>
      </w:r>
      <w:r w:rsidR="005F5D19">
        <w:rPr>
          <w:rFonts w:ascii="Times New Roman" w:eastAsia="Times New Roman" w:hAnsi="Times New Roman"/>
          <w:sz w:val="24"/>
          <w:szCs w:val="24"/>
          <w:lang w:val="et-EE" w:eastAsia="et-EE"/>
        </w:rPr>
        <w:t xml:space="preserve"> 500 m sügavusega</w:t>
      </w:r>
      <w:r w:rsidR="00EE5F80" w:rsidRPr="002F0169">
        <w:rPr>
          <w:rFonts w:ascii="Times New Roman" w:eastAsia="Times New Roman" w:hAnsi="Times New Roman"/>
          <w:sz w:val="24"/>
          <w:szCs w:val="24"/>
          <w:lang w:val="et-EE" w:eastAsia="et-EE"/>
        </w:rPr>
        <w:t xml:space="preserve"> </w:t>
      </w:r>
      <w:proofErr w:type="spellStart"/>
      <w:r w:rsidR="00EE5F80" w:rsidRPr="002F0169">
        <w:rPr>
          <w:rFonts w:ascii="Times New Roman" w:eastAsia="Times New Roman" w:hAnsi="Times New Roman"/>
          <w:sz w:val="24"/>
          <w:szCs w:val="24"/>
          <w:lang w:val="et-EE" w:eastAsia="et-EE"/>
        </w:rPr>
        <w:t>maasoojuspuurauku</w:t>
      </w:r>
      <w:proofErr w:type="spellEnd"/>
      <w:r w:rsidR="00EE5F80" w:rsidRPr="002F0169">
        <w:rPr>
          <w:rFonts w:ascii="Times New Roman" w:eastAsia="Times New Roman" w:hAnsi="Times New Roman"/>
          <w:sz w:val="24"/>
          <w:szCs w:val="24"/>
          <w:lang w:val="et-EE" w:eastAsia="et-EE"/>
        </w:rPr>
        <w:t xml:space="preserve"> </w:t>
      </w:r>
      <w:r w:rsidR="005F5D19">
        <w:rPr>
          <w:rFonts w:ascii="Times New Roman" w:eastAsia="Times New Roman" w:hAnsi="Times New Roman"/>
          <w:sz w:val="24"/>
          <w:szCs w:val="24"/>
          <w:lang w:val="et-EE" w:eastAsia="et-EE"/>
        </w:rPr>
        <w:t>hiljemalt 0</w:t>
      </w:r>
      <w:r w:rsidR="00EE5F80" w:rsidRPr="002F0169">
        <w:rPr>
          <w:rFonts w:ascii="Times New Roman" w:eastAsia="Times New Roman" w:hAnsi="Times New Roman"/>
          <w:sz w:val="24"/>
          <w:szCs w:val="24"/>
          <w:lang w:val="et-EE" w:eastAsia="et-EE"/>
        </w:rPr>
        <w:t>3.</w:t>
      </w:r>
      <w:r w:rsidR="005F5D19">
        <w:rPr>
          <w:rFonts w:ascii="Times New Roman" w:eastAsia="Times New Roman" w:hAnsi="Times New Roman"/>
          <w:sz w:val="24"/>
          <w:szCs w:val="24"/>
          <w:lang w:val="et-EE" w:eastAsia="et-EE"/>
        </w:rPr>
        <w:t>03.</w:t>
      </w:r>
      <w:r w:rsidR="00EE5F80" w:rsidRPr="002F0169">
        <w:rPr>
          <w:rFonts w:ascii="Times New Roman" w:eastAsia="Times New Roman" w:hAnsi="Times New Roman"/>
          <w:sz w:val="24"/>
          <w:szCs w:val="24"/>
          <w:lang w:val="et-EE" w:eastAsia="et-EE"/>
        </w:rPr>
        <w:t>2024.</w:t>
      </w:r>
      <w:r w:rsidR="00D51A15">
        <w:rPr>
          <w:rFonts w:ascii="Times New Roman" w:eastAsia="Times New Roman" w:hAnsi="Times New Roman"/>
          <w:sz w:val="24"/>
          <w:szCs w:val="24"/>
          <w:lang w:val="et-EE" w:eastAsia="et-EE"/>
        </w:rPr>
        <w:t xml:space="preserve"> </w:t>
      </w:r>
      <w:r w:rsidR="00EE5F80" w:rsidRPr="002F0169">
        <w:rPr>
          <w:rFonts w:ascii="Times New Roman" w:eastAsia="Times New Roman" w:hAnsi="Times New Roman"/>
          <w:sz w:val="24"/>
          <w:szCs w:val="24"/>
          <w:lang w:val="et-EE" w:eastAsia="et-EE"/>
        </w:rPr>
        <w:t xml:space="preserve">a </w:t>
      </w:r>
      <w:r w:rsidR="00D51A15">
        <w:rPr>
          <w:rFonts w:ascii="Times New Roman" w:eastAsia="Times New Roman" w:hAnsi="Times New Roman"/>
          <w:sz w:val="24"/>
          <w:szCs w:val="24"/>
          <w:lang w:val="et-EE" w:eastAsia="et-EE"/>
        </w:rPr>
        <w:t xml:space="preserve">ehk </w:t>
      </w:r>
      <w:r w:rsidR="00EE5F80" w:rsidRPr="002F0169">
        <w:rPr>
          <w:rFonts w:ascii="Times New Roman" w:eastAsia="Times New Roman" w:hAnsi="Times New Roman"/>
          <w:sz w:val="24"/>
          <w:szCs w:val="24"/>
          <w:lang w:val="et-EE" w:eastAsia="et-EE"/>
        </w:rPr>
        <w:t>9 kuu</w:t>
      </w:r>
      <w:r w:rsidR="00D51A15">
        <w:rPr>
          <w:rFonts w:ascii="Times New Roman" w:eastAsia="Times New Roman" w:hAnsi="Times New Roman"/>
          <w:sz w:val="24"/>
          <w:szCs w:val="24"/>
          <w:lang w:val="et-EE" w:eastAsia="et-EE"/>
        </w:rPr>
        <w:t xml:space="preserve"> jooksul </w:t>
      </w:r>
      <w:r w:rsidR="00EE5F80" w:rsidRPr="002F0169">
        <w:rPr>
          <w:rFonts w:ascii="Times New Roman" w:eastAsia="Times New Roman" w:hAnsi="Times New Roman"/>
          <w:sz w:val="24"/>
          <w:szCs w:val="24"/>
          <w:lang w:val="et-EE" w:eastAsia="et-EE"/>
        </w:rPr>
        <w:t>lepingu sõlmimisest.</w:t>
      </w:r>
    </w:p>
    <w:p w14:paraId="2CC01057" w14:textId="77777777" w:rsidR="00122D21" w:rsidRPr="002F0169" w:rsidRDefault="00122D21" w:rsidP="00D947B1">
      <w:pPr>
        <w:spacing w:after="0" w:line="240" w:lineRule="auto"/>
        <w:jc w:val="both"/>
        <w:rPr>
          <w:rFonts w:ascii="Times New Roman" w:eastAsia="Times New Roman" w:hAnsi="Times New Roman"/>
          <w:sz w:val="24"/>
          <w:szCs w:val="24"/>
          <w:lang w:val="et-EE" w:eastAsia="et-EE"/>
        </w:rPr>
      </w:pPr>
    </w:p>
    <w:p w14:paraId="61A3B0BF" w14:textId="00404336" w:rsidR="00EE5F80" w:rsidRPr="002F0169" w:rsidRDefault="00EE5F80" w:rsidP="00D947B1">
      <w:pPr>
        <w:spacing w:after="0" w:line="240" w:lineRule="auto"/>
        <w:jc w:val="both"/>
        <w:rPr>
          <w:rFonts w:ascii="Times New Roman" w:eastAsia="Times New Roman" w:hAnsi="Times New Roman"/>
          <w:sz w:val="24"/>
          <w:szCs w:val="24"/>
          <w:lang w:val="et-EE" w:eastAsia="et-EE"/>
        </w:rPr>
      </w:pPr>
      <w:r w:rsidRPr="002F0169">
        <w:rPr>
          <w:rFonts w:ascii="Times New Roman" w:eastAsia="Times New Roman" w:hAnsi="Times New Roman"/>
          <w:sz w:val="24"/>
          <w:szCs w:val="24"/>
          <w:lang w:val="et-EE" w:eastAsia="et-EE"/>
        </w:rPr>
        <w:t>Perioodil alates 03.07. kuni 19.08.2023 hankisime töödeks vajalik</w:t>
      </w:r>
      <w:r w:rsidR="00122D21" w:rsidRPr="002F0169">
        <w:rPr>
          <w:rFonts w:ascii="Times New Roman" w:eastAsia="Times New Roman" w:hAnsi="Times New Roman"/>
          <w:sz w:val="24"/>
          <w:szCs w:val="24"/>
          <w:lang w:val="et-EE" w:eastAsia="et-EE"/>
        </w:rPr>
        <w:t>k</w:t>
      </w:r>
      <w:r w:rsidRPr="002F0169">
        <w:rPr>
          <w:rFonts w:ascii="Times New Roman" w:eastAsia="Times New Roman" w:hAnsi="Times New Roman"/>
          <w:sz w:val="24"/>
          <w:szCs w:val="24"/>
          <w:lang w:val="et-EE" w:eastAsia="et-EE"/>
        </w:rPr>
        <w:t xml:space="preserve">u varustust ning materjale. Samaaegselt </w:t>
      </w:r>
      <w:r w:rsidRPr="008970D7">
        <w:rPr>
          <w:rFonts w:ascii="Times New Roman" w:eastAsia="Times New Roman" w:hAnsi="Times New Roman"/>
          <w:sz w:val="24"/>
          <w:szCs w:val="24"/>
          <w:lang w:val="et-EE" w:eastAsia="et-EE"/>
        </w:rPr>
        <w:t>tellis</w:t>
      </w:r>
      <w:r w:rsidR="002312C2" w:rsidRPr="008970D7">
        <w:rPr>
          <w:rFonts w:ascii="Times New Roman" w:eastAsia="Times New Roman" w:hAnsi="Times New Roman"/>
          <w:sz w:val="24"/>
          <w:szCs w:val="24"/>
          <w:lang w:val="et-EE" w:eastAsia="et-EE"/>
        </w:rPr>
        <w:t xml:space="preserve">ite </w:t>
      </w:r>
      <w:r w:rsidRPr="008970D7">
        <w:rPr>
          <w:rFonts w:ascii="Times New Roman" w:eastAsia="Times New Roman" w:hAnsi="Times New Roman"/>
          <w:sz w:val="24"/>
          <w:szCs w:val="24"/>
          <w:lang w:val="et-EE" w:eastAsia="et-EE"/>
        </w:rPr>
        <w:t xml:space="preserve">veel ühe 500 m </w:t>
      </w:r>
      <w:proofErr w:type="spellStart"/>
      <w:r w:rsidRPr="008970D7">
        <w:rPr>
          <w:rFonts w:ascii="Times New Roman" w:eastAsia="Times New Roman" w:hAnsi="Times New Roman"/>
          <w:sz w:val="24"/>
          <w:szCs w:val="24"/>
          <w:lang w:val="et-EE" w:eastAsia="et-EE"/>
        </w:rPr>
        <w:t>maasoojuspuuraugu</w:t>
      </w:r>
      <w:proofErr w:type="spellEnd"/>
      <w:r w:rsidRPr="008970D7">
        <w:rPr>
          <w:rFonts w:ascii="Times New Roman" w:eastAsia="Times New Roman" w:hAnsi="Times New Roman"/>
          <w:sz w:val="24"/>
          <w:szCs w:val="24"/>
          <w:lang w:val="et-EE" w:eastAsia="et-EE"/>
        </w:rPr>
        <w:t xml:space="preserve"> Tallinnas, </w:t>
      </w:r>
      <w:proofErr w:type="spellStart"/>
      <w:r w:rsidRPr="008970D7">
        <w:rPr>
          <w:rFonts w:ascii="Times New Roman" w:eastAsia="Times New Roman" w:hAnsi="Times New Roman"/>
          <w:sz w:val="24"/>
          <w:szCs w:val="24"/>
          <w:lang w:val="et-EE" w:eastAsia="et-EE"/>
        </w:rPr>
        <w:t>Taludevahe</w:t>
      </w:r>
      <w:proofErr w:type="spellEnd"/>
      <w:r w:rsidRPr="008970D7">
        <w:rPr>
          <w:rFonts w:ascii="Times New Roman" w:eastAsia="Times New Roman" w:hAnsi="Times New Roman"/>
          <w:sz w:val="24"/>
          <w:szCs w:val="24"/>
          <w:lang w:val="et-EE" w:eastAsia="et-EE"/>
        </w:rPr>
        <w:t xml:space="preserve"> 116 </w:t>
      </w:r>
      <w:r w:rsidR="002312C2" w:rsidRPr="008970D7">
        <w:rPr>
          <w:rFonts w:ascii="Times New Roman" w:eastAsia="Times New Roman" w:hAnsi="Times New Roman"/>
          <w:sz w:val="24"/>
          <w:szCs w:val="24"/>
          <w:lang w:val="et-EE" w:eastAsia="et-EE"/>
        </w:rPr>
        <w:t>objektil</w:t>
      </w:r>
      <w:r w:rsidRPr="008970D7">
        <w:rPr>
          <w:rFonts w:ascii="Times New Roman" w:eastAsia="Times New Roman" w:hAnsi="Times New Roman"/>
          <w:sz w:val="24"/>
          <w:szCs w:val="24"/>
          <w:lang w:val="et-EE" w:eastAsia="et-EE"/>
        </w:rPr>
        <w:t xml:space="preserve">. </w:t>
      </w:r>
      <w:r w:rsidR="002312C2" w:rsidRPr="008970D7">
        <w:rPr>
          <w:rFonts w:ascii="Times New Roman" w:eastAsia="Times New Roman" w:hAnsi="Times New Roman"/>
          <w:sz w:val="24"/>
          <w:szCs w:val="24"/>
          <w:lang w:val="et-EE" w:eastAsia="et-EE"/>
        </w:rPr>
        <w:t>S</w:t>
      </w:r>
      <w:r w:rsidRPr="008970D7">
        <w:rPr>
          <w:rFonts w:ascii="Times New Roman" w:eastAsia="Times New Roman" w:hAnsi="Times New Roman"/>
          <w:sz w:val="24"/>
          <w:szCs w:val="24"/>
          <w:lang w:val="et-EE" w:eastAsia="et-EE"/>
        </w:rPr>
        <w:t>elle</w:t>
      </w:r>
      <w:r w:rsidR="00E94CE3" w:rsidRPr="008970D7">
        <w:rPr>
          <w:rFonts w:ascii="Times New Roman" w:eastAsia="Times New Roman" w:hAnsi="Times New Roman"/>
          <w:sz w:val="24"/>
          <w:szCs w:val="24"/>
          <w:lang w:val="et-EE" w:eastAsia="et-EE"/>
        </w:rPr>
        <w:t xml:space="preserve">, </w:t>
      </w:r>
      <w:r w:rsidR="008970D7">
        <w:rPr>
          <w:rFonts w:ascii="Times New Roman" w:eastAsia="Times New Roman" w:hAnsi="Times New Roman"/>
          <w:sz w:val="24"/>
          <w:szCs w:val="24"/>
          <w:lang w:val="et-EE" w:eastAsia="et-EE"/>
        </w:rPr>
        <w:t xml:space="preserve">samuti </w:t>
      </w:r>
      <w:r w:rsidR="008D3B50" w:rsidRPr="008970D7">
        <w:rPr>
          <w:rFonts w:ascii="Times New Roman" w:eastAsia="Times New Roman" w:hAnsi="Times New Roman"/>
          <w:sz w:val="24"/>
          <w:szCs w:val="24"/>
          <w:lang w:val="et-EE" w:eastAsia="et-EE"/>
        </w:rPr>
        <w:t>03.07.2023</w:t>
      </w:r>
      <w:r w:rsidR="008970D7">
        <w:rPr>
          <w:rFonts w:ascii="Times New Roman" w:eastAsia="Times New Roman" w:hAnsi="Times New Roman"/>
          <w:sz w:val="24"/>
          <w:szCs w:val="24"/>
          <w:lang w:val="et-EE" w:eastAsia="et-EE"/>
        </w:rPr>
        <w:t>.</w:t>
      </w:r>
      <w:r w:rsidR="00E94CE3" w:rsidRPr="008970D7">
        <w:rPr>
          <w:rFonts w:ascii="Times New Roman" w:eastAsia="Times New Roman" w:hAnsi="Times New Roman"/>
          <w:sz w:val="24"/>
          <w:szCs w:val="24"/>
          <w:lang w:val="et-EE" w:eastAsia="et-EE"/>
        </w:rPr>
        <w:t xml:space="preserve"> a sõlmitud</w:t>
      </w:r>
      <w:r w:rsidRPr="008970D7">
        <w:rPr>
          <w:rFonts w:ascii="Times New Roman" w:eastAsia="Times New Roman" w:hAnsi="Times New Roman"/>
          <w:sz w:val="24"/>
          <w:szCs w:val="24"/>
          <w:lang w:val="et-EE" w:eastAsia="et-EE"/>
        </w:rPr>
        <w:t xml:space="preserve"> </w:t>
      </w:r>
      <w:r w:rsidR="002312C2" w:rsidRPr="008970D7">
        <w:rPr>
          <w:rFonts w:ascii="Times New Roman" w:eastAsia="Times New Roman" w:hAnsi="Times New Roman"/>
          <w:sz w:val="24"/>
          <w:szCs w:val="24"/>
          <w:lang w:val="et-EE" w:eastAsia="et-EE"/>
        </w:rPr>
        <w:t>l</w:t>
      </w:r>
      <w:r w:rsidRPr="008970D7">
        <w:rPr>
          <w:rFonts w:ascii="Times New Roman" w:eastAsia="Times New Roman" w:hAnsi="Times New Roman"/>
          <w:sz w:val="24"/>
          <w:szCs w:val="24"/>
          <w:lang w:val="et-EE" w:eastAsia="et-EE"/>
        </w:rPr>
        <w:t>epingu nr 12-1/23-183 järgi oli tööde tähtaeg 02.10.2023.</w:t>
      </w:r>
      <w:r w:rsidR="000314AB" w:rsidRPr="008970D7">
        <w:rPr>
          <w:rFonts w:ascii="Times New Roman" w:eastAsia="Times New Roman" w:hAnsi="Times New Roman"/>
          <w:sz w:val="24"/>
          <w:szCs w:val="24"/>
          <w:lang w:val="et-EE" w:eastAsia="et-EE"/>
        </w:rPr>
        <w:t xml:space="preserve"> </w:t>
      </w:r>
      <w:r w:rsidRPr="008970D7">
        <w:rPr>
          <w:rFonts w:ascii="Times New Roman" w:eastAsia="Times New Roman" w:hAnsi="Times New Roman"/>
          <w:sz w:val="24"/>
          <w:szCs w:val="24"/>
          <w:lang w:val="et-EE" w:eastAsia="et-EE"/>
        </w:rPr>
        <w:t>a</w:t>
      </w:r>
      <w:r w:rsidR="000314AB" w:rsidRPr="008970D7">
        <w:rPr>
          <w:rFonts w:ascii="Times New Roman" w:eastAsia="Times New Roman" w:hAnsi="Times New Roman"/>
          <w:sz w:val="24"/>
          <w:szCs w:val="24"/>
          <w:lang w:val="et-EE" w:eastAsia="et-EE"/>
        </w:rPr>
        <w:t xml:space="preserve">. </w:t>
      </w:r>
      <w:r w:rsidR="0028714C" w:rsidRPr="008970D7">
        <w:rPr>
          <w:rFonts w:ascii="Times New Roman" w:eastAsia="Times New Roman" w:hAnsi="Times New Roman"/>
          <w:sz w:val="24"/>
          <w:szCs w:val="24"/>
          <w:lang w:val="et-EE" w:eastAsia="et-EE"/>
        </w:rPr>
        <w:t xml:space="preserve">Varasema </w:t>
      </w:r>
      <w:r w:rsidR="009B6789" w:rsidRPr="008970D7">
        <w:rPr>
          <w:rFonts w:ascii="Times New Roman" w:eastAsia="Times New Roman" w:hAnsi="Times New Roman"/>
          <w:sz w:val="24"/>
          <w:szCs w:val="24"/>
          <w:lang w:val="et-EE" w:eastAsia="et-EE"/>
        </w:rPr>
        <w:t>tähtaja</w:t>
      </w:r>
      <w:r w:rsidR="009B6789">
        <w:rPr>
          <w:rFonts w:ascii="Times New Roman" w:eastAsia="Times New Roman" w:hAnsi="Times New Roman"/>
          <w:sz w:val="24"/>
          <w:szCs w:val="24"/>
          <w:lang w:val="et-EE" w:eastAsia="et-EE"/>
        </w:rPr>
        <w:t xml:space="preserve"> </w:t>
      </w:r>
      <w:r w:rsidR="003E16DB">
        <w:rPr>
          <w:rFonts w:ascii="Times New Roman" w:eastAsia="Times New Roman" w:hAnsi="Times New Roman"/>
          <w:sz w:val="24"/>
          <w:szCs w:val="24"/>
          <w:lang w:val="et-EE" w:eastAsia="et-EE"/>
        </w:rPr>
        <w:t>tõttu kuulus see leping esmatäitmisele (</w:t>
      </w:r>
      <w:r w:rsidR="000314AB">
        <w:rPr>
          <w:rFonts w:ascii="Times New Roman" w:eastAsia="Times New Roman" w:hAnsi="Times New Roman"/>
          <w:sz w:val="24"/>
          <w:szCs w:val="24"/>
          <w:lang w:val="et-EE" w:eastAsia="et-EE"/>
        </w:rPr>
        <w:t xml:space="preserve">perioodil </w:t>
      </w:r>
      <w:r w:rsidRPr="002F0169">
        <w:rPr>
          <w:rFonts w:ascii="Times New Roman" w:eastAsia="Times New Roman" w:hAnsi="Times New Roman"/>
          <w:sz w:val="24"/>
          <w:szCs w:val="24"/>
          <w:lang w:val="et-EE" w:eastAsia="et-EE"/>
        </w:rPr>
        <w:t>20.08</w:t>
      </w:r>
      <w:r w:rsidR="00122D21" w:rsidRPr="002F0169">
        <w:rPr>
          <w:rFonts w:ascii="Times New Roman" w:eastAsia="Times New Roman" w:hAnsi="Times New Roman"/>
          <w:sz w:val="24"/>
          <w:szCs w:val="24"/>
          <w:lang w:val="et-EE" w:eastAsia="et-EE"/>
        </w:rPr>
        <w:t>.</w:t>
      </w:r>
      <w:r w:rsidRPr="002F0169">
        <w:rPr>
          <w:rFonts w:ascii="Times New Roman" w:eastAsia="Times New Roman" w:hAnsi="Times New Roman"/>
          <w:sz w:val="24"/>
          <w:szCs w:val="24"/>
          <w:lang w:val="et-EE" w:eastAsia="et-EE"/>
        </w:rPr>
        <w:t xml:space="preserve"> </w:t>
      </w:r>
      <w:r w:rsidR="003E16DB">
        <w:rPr>
          <w:rFonts w:ascii="Times New Roman" w:eastAsia="Times New Roman" w:hAnsi="Times New Roman"/>
          <w:sz w:val="24"/>
          <w:szCs w:val="24"/>
          <w:lang w:val="et-EE" w:eastAsia="et-EE"/>
        </w:rPr>
        <w:t xml:space="preserve">- </w:t>
      </w:r>
      <w:r w:rsidRPr="002F0169">
        <w:rPr>
          <w:rFonts w:ascii="Times New Roman" w:eastAsia="Times New Roman" w:hAnsi="Times New Roman"/>
          <w:sz w:val="24"/>
          <w:szCs w:val="24"/>
          <w:lang w:val="et-EE" w:eastAsia="et-EE"/>
        </w:rPr>
        <w:t>26.09.</w:t>
      </w:r>
      <w:r w:rsidR="00122D21" w:rsidRPr="002F0169">
        <w:rPr>
          <w:rFonts w:ascii="Times New Roman" w:eastAsia="Times New Roman" w:hAnsi="Times New Roman"/>
          <w:sz w:val="24"/>
          <w:szCs w:val="24"/>
          <w:lang w:val="et-EE" w:eastAsia="et-EE"/>
        </w:rPr>
        <w:t>2023</w:t>
      </w:r>
      <w:r w:rsidR="003E16DB">
        <w:rPr>
          <w:rFonts w:ascii="Times New Roman" w:eastAsia="Times New Roman" w:hAnsi="Times New Roman"/>
          <w:sz w:val="24"/>
          <w:szCs w:val="24"/>
          <w:lang w:val="et-EE" w:eastAsia="et-EE"/>
        </w:rPr>
        <w:t>)</w:t>
      </w:r>
      <w:r w:rsidRPr="002F0169">
        <w:rPr>
          <w:rFonts w:ascii="Times New Roman" w:eastAsia="Times New Roman" w:hAnsi="Times New Roman"/>
          <w:sz w:val="24"/>
          <w:szCs w:val="24"/>
          <w:lang w:val="et-EE" w:eastAsia="et-EE"/>
        </w:rPr>
        <w:t>.</w:t>
      </w:r>
      <w:r w:rsidR="000314AB">
        <w:rPr>
          <w:rFonts w:ascii="Times New Roman" w:eastAsia="Times New Roman" w:hAnsi="Times New Roman"/>
          <w:sz w:val="24"/>
          <w:szCs w:val="24"/>
          <w:lang w:val="et-EE" w:eastAsia="et-EE"/>
        </w:rPr>
        <w:t xml:space="preserve"> Seega </w:t>
      </w:r>
      <w:r w:rsidR="001243D8">
        <w:rPr>
          <w:rFonts w:ascii="Times New Roman" w:eastAsia="Times New Roman" w:hAnsi="Times New Roman"/>
          <w:sz w:val="24"/>
          <w:szCs w:val="24"/>
          <w:lang w:val="et-EE" w:eastAsia="et-EE"/>
        </w:rPr>
        <w:t>töövõtulepingut nr 12-1/23-184 saime objektiivselt täitma asuda kolm kuud pärast lepingu sõlmimist.</w:t>
      </w:r>
    </w:p>
    <w:p w14:paraId="6BC00C80" w14:textId="77777777" w:rsidR="00122D21" w:rsidRPr="002F0169" w:rsidRDefault="00122D21" w:rsidP="00D947B1">
      <w:pPr>
        <w:spacing w:after="0" w:line="240" w:lineRule="auto"/>
        <w:jc w:val="both"/>
        <w:rPr>
          <w:rFonts w:ascii="Times New Roman" w:eastAsia="Times New Roman" w:hAnsi="Times New Roman"/>
          <w:sz w:val="24"/>
          <w:szCs w:val="24"/>
          <w:lang w:val="et-EE" w:eastAsia="et-EE"/>
        </w:rPr>
      </w:pPr>
    </w:p>
    <w:p w14:paraId="217F0EBF" w14:textId="74D7A551" w:rsidR="006D078B" w:rsidRDefault="00552E6A" w:rsidP="00615DD1">
      <w:pPr>
        <w:spacing w:after="0" w:line="240" w:lineRule="auto"/>
        <w:jc w:val="both"/>
        <w:rPr>
          <w:rFonts w:ascii="Times New Roman" w:eastAsia="Times New Roman" w:hAnsi="Times New Roman"/>
          <w:sz w:val="24"/>
          <w:szCs w:val="24"/>
          <w:lang w:val="et-EE" w:eastAsia="et-EE"/>
        </w:rPr>
      </w:pPr>
      <w:r>
        <w:rPr>
          <w:rFonts w:ascii="Times New Roman" w:eastAsia="Times New Roman" w:hAnsi="Times New Roman"/>
          <w:sz w:val="24"/>
          <w:szCs w:val="24"/>
          <w:lang w:val="et-EE" w:eastAsia="et-EE"/>
        </w:rPr>
        <w:t xml:space="preserve">Lepingu </w:t>
      </w:r>
      <w:r w:rsidRPr="00552E6A">
        <w:rPr>
          <w:rFonts w:ascii="Times New Roman" w:eastAsia="Times New Roman" w:hAnsi="Times New Roman"/>
          <w:sz w:val="24"/>
          <w:szCs w:val="24"/>
          <w:lang w:val="et-EE" w:eastAsia="et-EE"/>
        </w:rPr>
        <w:t xml:space="preserve">nr 12-1/23-184 </w:t>
      </w:r>
      <w:r>
        <w:rPr>
          <w:rFonts w:ascii="Times New Roman" w:eastAsia="Times New Roman" w:hAnsi="Times New Roman"/>
          <w:sz w:val="24"/>
          <w:szCs w:val="24"/>
          <w:lang w:val="et-EE" w:eastAsia="et-EE"/>
        </w:rPr>
        <w:t>täitmiseks planeerisime,</w:t>
      </w:r>
      <w:r w:rsidR="00805164">
        <w:rPr>
          <w:rFonts w:ascii="Times New Roman" w:eastAsia="Times New Roman" w:hAnsi="Times New Roman"/>
          <w:sz w:val="24"/>
          <w:szCs w:val="24"/>
          <w:lang w:val="et-EE" w:eastAsia="et-EE"/>
        </w:rPr>
        <w:t xml:space="preserve"> et </w:t>
      </w:r>
      <w:r>
        <w:rPr>
          <w:rFonts w:ascii="Times New Roman" w:eastAsia="Times New Roman" w:hAnsi="Times New Roman"/>
          <w:sz w:val="24"/>
          <w:szCs w:val="24"/>
          <w:lang w:val="et-EE" w:eastAsia="et-EE"/>
        </w:rPr>
        <w:t xml:space="preserve">ühe puuraugu rajamiseks </w:t>
      </w:r>
      <w:r w:rsidR="00466DCC">
        <w:rPr>
          <w:rFonts w:ascii="Times New Roman" w:eastAsia="Times New Roman" w:hAnsi="Times New Roman"/>
          <w:sz w:val="24"/>
          <w:szCs w:val="24"/>
          <w:lang w:val="et-EE" w:eastAsia="et-EE"/>
        </w:rPr>
        <w:t xml:space="preserve">kulub </w:t>
      </w:r>
      <w:r w:rsidR="001E7534">
        <w:rPr>
          <w:rFonts w:ascii="Times New Roman" w:eastAsia="Times New Roman" w:hAnsi="Times New Roman"/>
          <w:sz w:val="24"/>
          <w:szCs w:val="24"/>
          <w:lang w:val="et-EE" w:eastAsia="et-EE"/>
        </w:rPr>
        <w:t xml:space="preserve">keskmiselt </w:t>
      </w:r>
      <w:r w:rsidR="00D47875">
        <w:rPr>
          <w:rFonts w:ascii="Times New Roman" w:eastAsia="Times New Roman" w:hAnsi="Times New Roman"/>
          <w:sz w:val="24"/>
          <w:szCs w:val="24"/>
          <w:lang w:val="et-EE" w:eastAsia="et-EE"/>
        </w:rPr>
        <w:t xml:space="preserve">35 kalendripäeva, mis </w:t>
      </w:r>
      <w:r w:rsidR="00D47875" w:rsidRPr="00D47875">
        <w:rPr>
          <w:rFonts w:ascii="Times New Roman" w:eastAsia="Times New Roman" w:hAnsi="Times New Roman"/>
          <w:sz w:val="24"/>
          <w:szCs w:val="24"/>
          <w:lang w:val="et-EE" w:eastAsia="et-EE"/>
        </w:rPr>
        <w:t>lepingu nr 12-1/23-183</w:t>
      </w:r>
      <w:r w:rsidR="006C5F25">
        <w:rPr>
          <w:rFonts w:ascii="Times New Roman" w:eastAsia="Times New Roman" w:hAnsi="Times New Roman"/>
          <w:sz w:val="24"/>
          <w:szCs w:val="24"/>
          <w:lang w:val="et-EE" w:eastAsia="et-EE"/>
        </w:rPr>
        <w:t>, kui analoogse töö</w:t>
      </w:r>
      <w:r w:rsidR="00D47875" w:rsidRPr="00D47875">
        <w:rPr>
          <w:rFonts w:ascii="Times New Roman" w:eastAsia="Times New Roman" w:hAnsi="Times New Roman"/>
          <w:sz w:val="24"/>
          <w:szCs w:val="24"/>
          <w:lang w:val="et-EE" w:eastAsia="et-EE"/>
        </w:rPr>
        <w:t xml:space="preserve"> </w:t>
      </w:r>
      <w:r w:rsidR="00D47875">
        <w:rPr>
          <w:rFonts w:ascii="Times New Roman" w:eastAsia="Times New Roman" w:hAnsi="Times New Roman"/>
          <w:sz w:val="24"/>
          <w:szCs w:val="24"/>
          <w:lang w:val="et-EE" w:eastAsia="et-EE"/>
        </w:rPr>
        <w:t xml:space="preserve">täitmise põhjal </w:t>
      </w:r>
      <w:r w:rsidR="006C5F25">
        <w:rPr>
          <w:rFonts w:ascii="Times New Roman" w:eastAsia="Times New Roman" w:hAnsi="Times New Roman"/>
          <w:sz w:val="24"/>
          <w:szCs w:val="24"/>
          <w:lang w:val="et-EE" w:eastAsia="et-EE"/>
        </w:rPr>
        <w:t xml:space="preserve">teame oli </w:t>
      </w:r>
      <w:r w:rsidR="008F616E">
        <w:rPr>
          <w:rFonts w:ascii="Times New Roman" w:eastAsia="Times New Roman" w:hAnsi="Times New Roman"/>
          <w:sz w:val="24"/>
          <w:szCs w:val="24"/>
          <w:lang w:val="et-EE" w:eastAsia="et-EE"/>
        </w:rPr>
        <w:t>adekvaatne</w:t>
      </w:r>
      <w:r w:rsidR="001E74A3">
        <w:rPr>
          <w:rFonts w:ascii="Times New Roman" w:eastAsia="Times New Roman" w:hAnsi="Times New Roman"/>
          <w:sz w:val="24"/>
          <w:szCs w:val="24"/>
          <w:lang w:val="et-EE" w:eastAsia="et-EE"/>
        </w:rPr>
        <w:t xml:space="preserve"> hinnang</w:t>
      </w:r>
      <w:r w:rsidR="006C5F25">
        <w:rPr>
          <w:rFonts w:ascii="Times New Roman" w:eastAsia="Times New Roman" w:hAnsi="Times New Roman"/>
          <w:sz w:val="24"/>
          <w:szCs w:val="24"/>
          <w:lang w:val="et-EE" w:eastAsia="et-EE"/>
        </w:rPr>
        <w:t>.</w:t>
      </w:r>
      <w:r w:rsidR="00F922E6">
        <w:rPr>
          <w:rFonts w:ascii="Times New Roman" w:eastAsia="Times New Roman" w:hAnsi="Times New Roman"/>
          <w:sz w:val="24"/>
          <w:szCs w:val="24"/>
          <w:lang w:val="et-EE" w:eastAsia="et-EE"/>
        </w:rPr>
        <w:t xml:space="preserve"> </w:t>
      </w:r>
      <w:r w:rsidR="0061143A">
        <w:rPr>
          <w:rFonts w:ascii="Times New Roman" w:eastAsia="Times New Roman" w:hAnsi="Times New Roman"/>
          <w:sz w:val="24"/>
          <w:szCs w:val="24"/>
          <w:lang w:val="et-EE" w:eastAsia="et-EE"/>
        </w:rPr>
        <w:t xml:space="preserve">Lepingu </w:t>
      </w:r>
      <w:r w:rsidR="001E74A3" w:rsidRPr="001E74A3">
        <w:rPr>
          <w:rFonts w:ascii="Times New Roman" w:eastAsia="Times New Roman" w:hAnsi="Times New Roman"/>
          <w:sz w:val="24"/>
          <w:szCs w:val="24"/>
          <w:lang w:val="et-EE" w:eastAsia="et-EE"/>
        </w:rPr>
        <w:t xml:space="preserve">nr 12-1/23-184 </w:t>
      </w:r>
      <w:r w:rsidR="0061143A">
        <w:rPr>
          <w:rFonts w:ascii="Times New Roman" w:eastAsia="Times New Roman" w:hAnsi="Times New Roman"/>
          <w:sz w:val="24"/>
          <w:szCs w:val="24"/>
          <w:lang w:val="et-EE" w:eastAsia="et-EE"/>
        </w:rPr>
        <w:t>täitmise</w:t>
      </w:r>
      <w:r w:rsidR="001E74A3">
        <w:rPr>
          <w:rFonts w:ascii="Times New Roman" w:eastAsia="Times New Roman" w:hAnsi="Times New Roman"/>
          <w:sz w:val="24"/>
          <w:szCs w:val="24"/>
          <w:lang w:val="et-EE" w:eastAsia="et-EE"/>
        </w:rPr>
        <w:t>l</w:t>
      </w:r>
      <w:r w:rsidR="0061143A">
        <w:rPr>
          <w:rFonts w:ascii="Times New Roman" w:eastAsia="Times New Roman" w:hAnsi="Times New Roman"/>
          <w:sz w:val="24"/>
          <w:szCs w:val="24"/>
          <w:lang w:val="et-EE" w:eastAsia="et-EE"/>
        </w:rPr>
        <w:t xml:space="preserve"> </w:t>
      </w:r>
      <w:r w:rsidR="001E74A3">
        <w:rPr>
          <w:rFonts w:ascii="Times New Roman" w:eastAsia="Times New Roman" w:hAnsi="Times New Roman"/>
          <w:sz w:val="24"/>
          <w:szCs w:val="24"/>
          <w:lang w:val="et-EE" w:eastAsia="et-EE"/>
        </w:rPr>
        <w:t>aga</w:t>
      </w:r>
      <w:r w:rsidR="00F922E6">
        <w:rPr>
          <w:rFonts w:ascii="Times New Roman" w:eastAsia="Times New Roman" w:hAnsi="Times New Roman"/>
          <w:sz w:val="24"/>
          <w:szCs w:val="24"/>
          <w:lang w:val="et-EE" w:eastAsia="et-EE"/>
        </w:rPr>
        <w:t xml:space="preserve"> selgus, et geoloogilised tingimused </w:t>
      </w:r>
      <w:r w:rsidR="00456803">
        <w:rPr>
          <w:rFonts w:ascii="Times New Roman" w:eastAsia="Times New Roman" w:hAnsi="Times New Roman"/>
          <w:sz w:val="24"/>
          <w:szCs w:val="24"/>
          <w:lang w:val="et-EE" w:eastAsia="et-EE"/>
        </w:rPr>
        <w:t>R</w:t>
      </w:r>
      <w:r w:rsidR="00B16DB4">
        <w:rPr>
          <w:rFonts w:ascii="Times New Roman" w:eastAsia="Times New Roman" w:hAnsi="Times New Roman"/>
          <w:sz w:val="24"/>
          <w:szCs w:val="24"/>
          <w:lang w:val="et-EE" w:eastAsia="et-EE"/>
        </w:rPr>
        <w:t>oosna-Alliku</w:t>
      </w:r>
      <w:r w:rsidR="00456803">
        <w:rPr>
          <w:rFonts w:ascii="Times New Roman" w:eastAsia="Times New Roman" w:hAnsi="Times New Roman"/>
          <w:sz w:val="24"/>
          <w:szCs w:val="24"/>
          <w:lang w:val="et-EE" w:eastAsia="et-EE"/>
        </w:rPr>
        <w:t xml:space="preserve">l </w:t>
      </w:r>
      <w:r w:rsidR="0061143A">
        <w:rPr>
          <w:rFonts w:ascii="Times New Roman" w:eastAsia="Times New Roman" w:hAnsi="Times New Roman"/>
          <w:sz w:val="24"/>
          <w:szCs w:val="24"/>
          <w:lang w:val="et-EE" w:eastAsia="et-EE"/>
        </w:rPr>
        <w:t xml:space="preserve">on </w:t>
      </w:r>
      <w:r w:rsidR="0045756F">
        <w:rPr>
          <w:rFonts w:ascii="Times New Roman" w:eastAsia="Times New Roman" w:hAnsi="Times New Roman"/>
          <w:sz w:val="24"/>
          <w:szCs w:val="24"/>
          <w:lang w:val="et-EE" w:eastAsia="et-EE"/>
        </w:rPr>
        <w:t xml:space="preserve">oluliselt </w:t>
      </w:r>
      <w:r w:rsidR="0061143A">
        <w:rPr>
          <w:rFonts w:ascii="Times New Roman" w:eastAsia="Times New Roman" w:hAnsi="Times New Roman"/>
          <w:sz w:val="24"/>
          <w:szCs w:val="24"/>
          <w:lang w:val="et-EE" w:eastAsia="et-EE"/>
        </w:rPr>
        <w:t>keerulisemad</w:t>
      </w:r>
      <w:r w:rsidR="001E74A3">
        <w:rPr>
          <w:rFonts w:ascii="Times New Roman" w:eastAsia="Times New Roman" w:hAnsi="Times New Roman"/>
          <w:sz w:val="24"/>
          <w:szCs w:val="24"/>
          <w:lang w:val="et-EE" w:eastAsia="et-EE"/>
        </w:rPr>
        <w:t xml:space="preserve"> </w:t>
      </w:r>
      <w:r w:rsidR="001814D3">
        <w:rPr>
          <w:rFonts w:ascii="Times New Roman" w:eastAsia="Times New Roman" w:hAnsi="Times New Roman"/>
          <w:sz w:val="24"/>
          <w:szCs w:val="24"/>
          <w:lang w:val="et-EE" w:eastAsia="et-EE"/>
        </w:rPr>
        <w:t>kui projektis oli arvestatud</w:t>
      </w:r>
      <w:r w:rsidR="0045756F">
        <w:rPr>
          <w:rFonts w:ascii="Times New Roman" w:eastAsia="Times New Roman" w:hAnsi="Times New Roman"/>
          <w:sz w:val="24"/>
          <w:szCs w:val="24"/>
          <w:lang w:val="et-EE" w:eastAsia="et-EE"/>
        </w:rPr>
        <w:t xml:space="preserve">, kivim on </w:t>
      </w:r>
      <w:r w:rsidR="0061143A">
        <w:rPr>
          <w:rFonts w:ascii="Times New Roman" w:eastAsia="Times New Roman" w:hAnsi="Times New Roman"/>
          <w:sz w:val="24"/>
          <w:szCs w:val="24"/>
          <w:lang w:val="et-EE" w:eastAsia="et-EE"/>
        </w:rPr>
        <w:t xml:space="preserve">tugevalt </w:t>
      </w:r>
      <w:r w:rsidR="0045756F">
        <w:rPr>
          <w:rFonts w:ascii="Times New Roman" w:eastAsia="Times New Roman" w:hAnsi="Times New Roman"/>
          <w:sz w:val="24"/>
          <w:szCs w:val="24"/>
          <w:lang w:val="et-EE" w:eastAsia="et-EE"/>
        </w:rPr>
        <w:t>lõheline</w:t>
      </w:r>
      <w:r w:rsidR="006D078B">
        <w:rPr>
          <w:rFonts w:ascii="Times New Roman" w:eastAsia="Times New Roman" w:hAnsi="Times New Roman"/>
          <w:sz w:val="24"/>
          <w:szCs w:val="24"/>
          <w:lang w:val="et-EE" w:eastAsia="et-EE"/>
        </w:rPr>
        <w:t>, veerohke jne..</w:t>
      </w:r>
      <w:r w:rsidR="006D078B" w:rsidRPr="006D078B">
        <w:rPr>
          <w:rFonts w:ascii="Times New Roman" w:eastAsia="Times New Roman" w:hAnsi="Times New Roman"/>
          <w:sz w:val="24"/>
          <w:szCs w:val="24"/>
          <w:lang w:val="et-EE" w:eastAsia="et-EE"/>
        </w:rPr>
        <w:t xml:space="preserve"> </w:t>
      </w:r>
      <w:r w:rsidR="006D078B">
        <w:rPr>
          <w:rFonts w:ascii="Times New Roman" w:eastAsia="Times New Roman" w:hAnsi="Times New Roman"/>
          <w:sz w:val="24"/>
          <w:szCs w:val="24"/>
          <w:lang w:val="et-EE" w:eastAsia="et-EE"/>
        </w:rPr>
        <w:t>Enamikele sellistele asjaoludele on olemas tehnoloogilised lahendused, kuid kohapealsete olude tõttu, mis meist ei sõltu, ei ole neid võimalik Roosna-Allikul rakendada.</w:t>
      </w:r>
    </w:p>
    <w:p w14:paraId="58E761F8" w14:textId="77777777" w:rsidR="006D078B" w:rsidRPr="002F0169" w:rsidRDefault="006D078B" w:rsidP="006D078B">
      <w:pPr>
        <w:spacing w:after="0" w:line="240" w:lineRule="auto"/>
        <w:jc w:val="both"/>
        <w:rPr>
          <w:rFonts w:ascii="Times New Roman" w:hAnsi="Times New Roman"/>
          <w:sz w:val="24"/>
          <w:szCs w:val="24"/>
          <w:lang w:val="et-EE"/>
        </w:rPr>
      </w:pPr>
    </w:p>
    <w:p w14:paraId="3FA6419C" w14:textId="77777777" w:rsidR="006D078B" w:rsidRDefault="006D078B" w:rsidP="006D078B">
      <w:pPr>
        <w:pStyle w:val="Loendilik"/>
        <w:numPr>
          <w:ilvl w:val="0"/>
          <w:numId w:val="3"/>
        </w:numPr>
        <w:spacing w:after="0" w:line="240" w:lineRule="auto"/>
        <w:ind w:left="284" w:hanging="284"/>
        <w:jc w:val="both"/>
        <w:rPr>
          <w:rFonts w:ascii="Times New Roman" w:hAnsi="Times New Roman"/>
          <w:sz w:val="24"/>
          <w:szCs w:val="24"/>
        </w:rPr>
      </w:pPr>
      <w:r w:rsidRPr="002F0169">
        <w:rPr>
          <w:rFonts w:ascii="Times New Roman" w:hAnsi="Times New Roman"/>
          <w:sz w:val="24"/>
          <w:szCs w:val="24"/>
        </w:rPr>
        <w:t xml:space="preserve">Karbonaatsete kivimitega seotud veekompleksi väga suur </w:t>
      </w:r>
      <w:proofErr w:type="spellStart"/>
      <w:r w:rsidRPr="002F0169">
        <w:rPr>
          <w:rFonts w:ascii="Times New Roman" w:hAnsi="Times New Roman"/>
          <w:sz w:val="24"/>
          <w:szCs w:val="24"/>
        </w:rPr>
        <w:t>veeanduvus</w:t>
      </w:r>
      <w:proofErr w:type="spellEnd"/>
      <w:r w:rsidRPr="002F0169">
        <w:rPr>
          <w:rFonts w:ascii="Times New Roman" w:hAnsi="Times New Roman"/>
          <w:sz w:val="24"/>
          <w:szCs w:val="24"/>
        </w:rPr>
        <w:t xml:space="preserve"> (vahemikus 2,5 m kuni 190 m). Kohalik veekäitleja (Paide Vesi AS) ei lubanud juhtida puuraugust välja tulevat (eelpuhastatud) vett asula sadevee süsteemi. Selle tõttu ei saa karbonaatsete kivimite puhul kasutada haamerpuurimise (DTH) meetodit. Puurtöödega kaasnev hinnanguline utiliseerimist vajav veehulk ületab 300 m³/h. Eeldatav puurimise kiirus DTH meetodiga puurimisel oleks &gt; 6 m/h.</w:t>
      </w:r>
    </w:p>
    <w:p w14:paraId="682FC154" w14:textId="77777777" w:rsidR="006D078B" w:rsidRPr="002F0169" w:rsidRDefault="006D078B" w:rsidP="006D078B">
      <w:pPr>
        <w:pStyle w:val="Loendilik"/>
        <w:spacing w:after="0" w:line="240" w:lineRule="auto"/>
        <w:ind w:left="284"/>
        <w:jc w:val="both"/>
        <w:rPr>
          <w:rFonts w:ascii="Times New Roman" w:hAnsi="Times New Roman"/>
          <w:sz w:val="24"/>
          <w:szCs w:val="24"/>
        </w:rPr>
      </w:pPr>
    </w:p>
    <w:p w14:paraId="0B18B48C" w14:textId="2D90104A" w:rsidR="006D078B" w:rsidRDefault="006D078B" w:rsidP="006D078B">
      <w:pPr>
        <w:pStyle w:val="Loendilik"/>
        <w:numPr>
          <w:ilvl w:val="0"/>
          <w:numId w:val="3"/>
        </w:numPr>
        <w:spacing w:after="0" w:line="240" w:lineRule="auto"/>
        <w:ind w:left="284" w:hanging="284"/>
        <w:jc w:val="both"/>
        <w:rPr>
          <w:rFonts w:ascii="Times New Roman" w:hAnsi="Times New Roman" w:cs="Times New Roman"/>
          <w:sz w:val="24"/>
          <w:szCs w:val="24"/>
        </w:rPr>
      </w:pPr>
      <w:r w:rsidRPr="002F0169">
        <w:rPr>
          <w:rFonts w:ascii="Times New Roman" w:hAnsi="Times New Roman"/>
          <w:sz w:val="24"/>
          <w:szCs w:val="24"/>
        </w:rPr>
        <w:t>Kuna</w:t>
      </w:r>
      <w:r w:rsidRPr="002F0169">
        <w:rPr>
          <w:rFonts w:ascii="Times New Roman" w:hAnsi="Times New Roman" w:cs="Times New Roman"/>
          <w:sz w:val="24"/>
          <w:szCs w:val="24"/>
        </w:rPr>
        <w:t xml:space="preserve"> DTH haamerpuurimise meetodit ei saanud kasutada, alustasime puurtöid </w:t>
      </w:r>
      <w:r w:rsidRPr="002F0169">
        <w:rPr>
          <w:rFonts w:ascii="Times New Roman" w:hAnsi="Times New Roman"/>
          <w:sz w:val="24"/>
          <w:szCs w:val="24"/>
        </w:rPr>
        <w:t>rataspuuriga</w:t>
      </w:r>
      <w:r w:rsidRPr="002F0169">
        <w:rPr>
          <w:rFonts w:ascii="Times New Roman" w:hAnsi="Times New Roman" w:cs="Times New Roman"/>
          <w:sz w:val="24"/>
          <w:szCs w:val="24"/>
        </w:rPr>
        <w:t xml:space="preserve">. Rataspuuri jaoks olid </w:t>
      </w:r>
      <w:r w:rsidR="00C756B6">
        <w:rPr>
          <w:rFonts w:ascii="Times New Roman" w:hAnsi="Times New Roman" w:cs="Times New Roman"/>
          <w:sz w:val="24"/>
          <w:szCs w:val="24"/>
        </w:rPr>
        <w:t>karbonaatsed</w:t>
      </w:r>
      <w:r w:rsidRPr="002F0169">
        <w:rPr>
          <w:rFonts w:ascii="Times New Roman" w:hAnsi="Times New Roman" w:cs="Times New Roman"/>
          <w:sz w:val="24"/>
          <w:szCs w:val="24"/>
        </w:rPr>
        <w:t xml:space="preserve"> kivimid liiga kõvad: kuigi rakendasime kõiki võimalikke puurimise meetodeid, ei õnnestunud keskmist puurimise kiirust tõsta suuremaks kui 1,1 m/h.</w:t>
      </w:r>
    </w:p>
    <w:p w14:paraId="34370D24" w14:textId="39E67465" w:rsidR="006D078B" w:rsidRPr="002F0169" w:rsidRDefault="00C756B6" w:rsidP="006D078B">
      <w:pPr>
        <w:pStyle w:val="Loendilik"/>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Samas, k</w:t>
      </w:r>
      <w:r w:rsidR="006D078B" w:rsidRPr="002F0169">
        <w:rPr>
          <w:rFonts w:ascii="Times New Roman" w:hAnsi="Times New Roman" w:cs="Times New Roman"/>
          <w:sz w:val="24"/>
          <w:szCs w:val="24"/>
        </w:rPr>
        <w:t>arbonaatsete kivimite suur lõhelisus tekitas tavapärasest oluliselt suurema puurlahu</w:t>
      </w:r>
      <w:r w:rsidR="006D078B">
        <w:rPr>
          <w:rFonts w:ascii="Times New Roman" w:hAnsi="Times New Roman" w:cs="Times New Roman"/>
          <w:sz w:val="24"/>
          <w:szCs w:val="24"/>
        </w:rPr>
        <w:t>se</w:t>
      </w:r>
      <w:r w:rsidR="006D078B" w:rsidRPr="002F0169">
        <w:rPr>
          <w:rFonts w:ascii="Times New Roman" w:hAnsi="Times New Roman" w:cs="Times New Roman"/>
          <w:sz w:val="24"/>
          <w:szCs w:val="24"/>
        </w:rPr>
        <w:t xml:space="preserve"> neeldumise (kokku üle 600</w:t>
      </w:r>
      <w:r w:rsidR="006D078B" w:rsidRPr="002F0169">
        <w:rPr>
          <w:rFonts w:ascii="Times New Roman" w:hAnsi="Times New Roman"/>
          <w:sz w:val="24"/>
          <w:szCs w:val="24"/>
        </w:rPr>
        <w:t> </w:t>
      </w:r>
      <w:r w:rsidR="006D078B" w:rsidRPr="002F0169">
        <w:rPr>
          <w:rFonts w:ascii="Times New Roman" w:hAnsi="Times New Roman" w:cs="Times New Roman"/>
          <w:sz w:val="24"/>
          <w:szCs w:val="24"/>
        </w:rPr>
        <w:t>m³, plaanitust 3 korda rohkem), mis omakorda tekitas ajakulu puurlahu</w:t>
      </w:r>
      <w:r w:rsidR="006D078B">
        <w:rPr>
          <w:rFonts w:ascii="Times New Roman" w:hAnsi="Times New Roman" w:cs="Times New Roman"/>
          <w:sz w:val="24"/>
          <w:szCs w:val="24"/>
        </w:rPr>
        <w:t>se</w:t>
      </w:r>
      <w:r w:rsidR="006D078B" w:rsidRPr="002F0169">
        <w:rPr>
          <w:rFonts w:ascii="Times New Roman" w:hAnsi="Times New Roman" w:cs="Times New Roman"/>
          <w:sz w:val="24"/>
          <w:szCs w:val="24"/>
        </w:rPr>
        <w:t xml:space="preserve"> valmistamisel ja sellega seonduvalt suurenesid olulisel määral ka kulud. Puuraugu puurimisel </w:t>
      </w:r>
      <w:r w:rsidR="00ED329F">
        <w:rPr>
          <w:rFonts w:ascii="Times New Roman" w:hAnsi="Times New Roman" w:cs="Times New Roman"/>
          <w:sz w:val="24"/>
          <w:szCs w:val="24"/>
        </w:rPr>
        <w:t>tuli kasutada täiendavalt</w:t>
      </w:r>
      <w:r w:rsidR="006D078B" w:rsidRPr="002F0169">
        <w:rPr>
          <w:rFonts w:ascii="Times New Roman" w:hAnsi="Times New Roman" w:cs="Times New Roman"/>
          <w:sz w:val="24"/>
          <w:szCs w:val="24"/>
        </w:rPr>
        <w:t xml:space="preserve"> puurlahuse kao vähendamiseks mõeldud materjale (</w:t>
      </w:r>
      <w:proofErr w:type="spellStart"/>
      <w:r w:rsidR="006D078B" w:rsidRPr="002F0169">
        <w:rPr>
          <w:rFonts w:ascii="Times New Roman" w:hAnsi="Times New Roman" w:cs="Times New Roman"/>
          <w:sz w:val="24"/>
          <w:szCs w:val="24"/>
        </w:rPr>
        <w:t>Barogel</w:t>
      </w:r>
      <w:proofErr w:type="spellEnd"/>
      <w:r w:rsidR="006D078B" w:rsidRPr="002F0169">
        <w:rPr>
          <w:rFonts w:ascii="Times New Roman" w:hAnsi="Times New Roman" w:cs="Times New Roman"/>
          <w:sz w:val="24"/>
          <w:szCs w:val="24"/>
        </w:rPr>
        <w:t xml:space="preserve">, </w:t>
      </w:r>
      <w:proofErr w:type="spellStart"/>
      <w:r w:rsidR="006D078B" w:rsidRPr="002F0169">
        <w:rPr>
          <w:rFonts w:ascii="Times New Roman" w:hAnsi="Times New Roman" w:cs="Times New Roman"/>
          <w:sz w:val="24"/>
          <w:szCs w:val="24"/>
        </w:rPr>
        <w:t>Pac</w:t>
      </w:r>
      <w:proofErr w:type="spellEnd"/>
      <w:r w:rsidR="006D078B" w:rsidRPr="002F0169">
        <w:rPr>
          <w:rFonts w:ascii="Times New Roman" w:hAnsi="Times New Roman" w:cs="Times New Roman"/>
          <w:sz w:val="24"/>
          <w:szCs w:val="24"/>
        </w:rPr>
        <w:t xml:space="preserve">-L, </w:t>
      </w:r>
      <w:proofErr w:type="spellStart"/>
      <w:r w:rsidR="006D078B" w:rsidRPr="002F0169">
        <w:rPr>
          <w:rFonts w:ascii="Times New Roman" w:hAnsi="Times New Roman" w:cs="Times New Roman"/>
          <w:sz w:val="24"/>
          <w:szCs w:val="24"/>
        </w:rPr>
        <w:t>Mud</w:t>
      </w:r>
      <w:proofErr w:type="spellEnd"/>
      <w:r w:rsidR="006D078B" w:rsidRPr="002F0169">
        <w:rPr>
          <w:rFonts w:ascii="Times New Roman" w:hAnsi="Times New Roman" w:cs="Times New Roman"/>
          <w:sz w:val="24"/>
          <w:szCs w:val="24"/>
        </w:rPr>
        <w:t xml:space="preserve"> Gold jne), mis aitasid taastada puurlahuse tsirkulatsiooni, kuid vaatamata sellele oli kadu ikkagi suur. </w:t>
      </w:r>
    </w:p>
    <w:p w14:paraId="7246D609" w14:textId="77777777" w:rsidR="006D078B" w:rsidRDefault="006D078B" w:rsidP="00615DD1">
      <w:pPr>
        <w:spacing w:after="0" w:line="240" w:lineRule="auto"/>
        <w:jc w:val="both"/>
        <w:rPr>
          <w:rFonts w:ascii="Times New Roman" w:eastAsia="Times New Roman" w:hAnsi="Times New Roman"/>
          <w:sz w:val="24"/>
          <w:szCs w:val="24"/>
          <w:lang w:val="et-EE" w:eastAsia="et-EE"/>
        </w:rPr>
      </w:pPr>
    </w:p>
    <w:p w14:paraId="1C0B350C" w14:textId="6F9CFF92" w:rsidR="00EE5F80" w:rsidRPr="00A621A1" w:rsidRDefault="00FC4361" w:rsidP="00FC4361">
      <w:pPr>
        <w:spacing w:after="0" w:line="240" w:lineRule="auto"/>
        <w:jc w:val="both"/>
        <w:rPr>
          <w:rFonts w:ascii="Times New Roman" w:hAnsi="Times New Roman"/>
          <w:sz w:val="24"/>
          <w:szCs w:val="24"/>
          <w:lang w:val="et-EE"/>
        </w:rPr>
      </w:pPr>
      <w:r>
        <w:rPr>
          <w:rFonts w:ascii="Times New Roman" w:eastAsia="Times New Roman" w:hAnsi="Times New Roman"/>
          <w:sz w:val="24"/>
          <w:szCs w:val="24"/>
          <w:lang w:val="et-EE" w:eastAsia="et-EE"/>
        </w:rPr>
        <w:t xml:space="preserve">Eelneva tõttu </w:t>
      </w:r>
      <w:r w:rsidR="00FB2B3E">
        <w:rPr>
          <w:rFonts w:ascii="Times New Roman" w:eastAsia="Times New Roman" w:hAnsi="Times New Roman"/>
          <w:sz w:val="24"/>
          <w:szCs w:val="24"/>
          <w:lang w:val="et-EE" w:eastAsia="et-EE"/>
        </w:rPr>
        <w:t xml:space="preserve">kulus </w:t>
      </w:r>
      <w:r w:rsidR="0019501C">
        <w:rPr>
          <w:rFonts w:ascii="Times New Roman" w:eastAsia="Times New Roman" w:hAnsi="Times New Roman"/>
          <w:sz w:val="24"/>
          <w:szCs w:val="24"/>
          <w:lang w:val="et-EE" w:eastAsia="et-EE"/>
        </w:rPr>
        <w:t>esime</w:t>
      </w:r>
      <w:r w:rsidR="00FB2B3E">
        <w:rPr>
          <w:rFonts w:ascii="Times New Roman" w:eastAsia="Times New Roman" w:hAnsi="Times New Roman"/>
          <w:sz w:val="24"/>
          <w:szCs w:val="24"/>
          <w:lang w:val="et-EE" w:eastAsia="et-EE"/>
        </w:rPr>
        <w:t>s</w:t>
      </w:r>
      <w:r w:rsidR="0019501C">
        <w:rPr>
          <w:rFonts w:ascii="Times New Roman" w:eastAsia="Times New Roman" w:hAnsi="Times New Roman"/>
          <w:sz w:val="24"/>
          <w:szCs w:val="24"/>
          <w:lang w:val="et-EE" w:eastAsia="et-EE"/>
        </w:rPr>
        <w:t>e puurau</w:t>
      </w:r>
      <w:r w:rsidR="00FB2B3E">
        <w:rPr>
          <w:rFonts w:ascii="Times New Roman" w:eastAsia="Times New Roman" w:hAnsi="Times New Roman"/>
          <w:sz w:val="24"/>
          <w:szCs w:val="24"/>
          <w:lang w:val="et-EE" w:eastAsia="et-EE"/>
        </w:rPr>
        <w:t xml:space="preserve">gu rajamiseks </w:t>
      </w:r>
      <w:r w:rsidR="00615DD1">
        <w:rPr>
          <w:rFonts w:ascii="Times New Roman" w:eastAsia="Times New Roman" w:hAnsi="Times New Roman"/>
          <w:sz w:val="24"/>
          <w:szCs w:val="24"/>
          <w:lang w:val="et-EE" w:eastAsia="et-EE"/>
        </w:rPr>
        <w:t>79 kalendripäevaga</w:t>
      </w:r>
      <w:r w:rsidR="00733908">
        <w:rPr>
          <w:rFonts w:ascii="Times New Roman" w:eastAsia="Times New Roman" w:hAnsi="Times New Roman"/>
          <w:sz w:val="24"/>
          <w:szCs w:val="24"/>
          <w:lang w:val="et-EE" w:eastAsia="et-EE"/>
        </w:rPr>
        <w:t xml:space="preserve"> ning võib eeldada, et ka järgnevate puuraukude rajamiseks kulu</w:t>
      </w:r>
      <w:r w:rsidR="00960F7D">
        <w:rPr>
          <w:rFonts w:ascii="Times New Roman" w:eastAsia="Times New Roman" w:hAnsi="Times New Roman"/>
          <w:sz w:val="24"/>
          <w:szCs w:val="24"/>
          <w:lang w:val="et-EE" w:eastAsia="et-EE"/>
        </w:rPr>
        <w:t>v</w:t>
      </w:r>
      <w:r w:rsidR="00733908">
        <w:rPr>
          <w:rFonts w:ascii="Times New Roman" w:eastAsia="Times New Roman" w:hAnsi="Times New Roman"/>
          <w:sz w:val="24"/>
          <w:szCs w:val="24"/>
          <w:lang w:val="et-EE" w:eastAsia="et-EE"/>
        </w:rPr>
        <w:t xml:space="preserve"> aeg ku</w:t>
      </w:r>
      <w:r w:rsidR="00A31293">
        <w:rPr>
          <w:rFonts w:ascii="Times New Roman" w:eastAsia="Times New Roman" w:hAnsi="Times New Roman"/>
          <w:sz w:val="24"/>
          <w:szCs w:val="24"/>
          <w:lang w:val="et-EE" w:eastAsia="et-EE"/>
        </w:rPr>
        <w:t>ju</w:t>
      </w:r>
      <w:r w:rsidR="00733908">
        <w:rPr>
          <w:rFonts w:ascii="Times New Roman" w:eastAsia="Times New Roman" w:hAnsi="Times New Roman"/>
          <w:sz w:val="24"/>
          <w:szCs w:val="24"/>
          <w:lang w:val="et-EE" w:eastAsia="et-EE"/>
        </w:rPr>
        <w:t xml:space="preserve">neb pikemaks, kui algselt </w:t>
      </w:r>
      <w:r w:rsidR="00A31293">
        <w:rPr>
          <w:rFonts w:ascii="Times New Roman" w:eastAsia="Times New Roman" w:hAnsi="Times New Roman"/>
          <w:sz w:val="24"/>
          <w:szCs w:val="24"/>
          <w:lang w:val="et-EE" w:eastAsia="et-EE"/>
        </w:rPr>
        <w:t>planeeritud.</w:t>
      </w:r>
    </w:p>
    <w:p w14:paraId="5097AD94" w14:textId="77777777" w:rsidR="00271ECD" w:rsidRDefault="00271ECD" w:rsidP="00271ECD">
      <w:pPr>
        <w:spacing w:after="0" w:line="240" w:lineRule="auto"/>
        <w:jc w:val="both"/>
        <w:rPr>
          <w:rFonts w:ascii="Times New Roman" w:eastAsia="Times New Roman" w:hAnsi="Times New Roman"/>
          <w:sz w:val="24"/>
          <w:szCs w:val="24"/>
          <w:lang w:val="et-EE" w:eastAsia="et-EE"/>
        </w:rPr>
      </w:pPr>
    </w:p>
    <w:p w14:paraId="3E10501C" w14:textId="591D356E" w:rsidR="00271ECD" w:rsidRPr="002F0169" w:rsidRDefault="00271ECD" w:rsidP="00271ECD">
      <w:pPr>
        <w:spacing w:after="0" w:line="240" w:lineRule="auto"/>
        <w:jc w:val="both"/>
        <w:rPr>
          <w:rFonts w:ascii="Times New Roman" w:eastAsia="Times New Roman" w:hAnsi="Times New Roman"/>
          <w:sz w:val="24"/>
          <w:szCs w:val="24"/>
          <w:lang w:val="et-EE" w:eastAsia="et-EE"/>
        </w:rPr>
      </w:pPr>
      <w:r>
        <w:rPr>
          <w:rFonts w:ascii="Times New Roman" w:eastAsia="Times New Roman" w:hAnsi="Times New Roman"/>
          <w:sz w:val="24"/>
          <w:szCs w:val="24"/>
          <w:lang w:val="et-EE" w:eastAsia="et-EE"/>
        </w:rPr>
        <w:t xml:space="preserve">Nagu teada, siis lisaks eelnevale selgus puuraugu </w:t>
      </w:r>
      <w:r w:rsidRPr="002F0169">
        <w:rPr>
          <w:rFonts w:ascii="Times New Roman" w:eastAsia="Times New Roman" w:hAnsi="Times New Roman"/>
          <w:sz w:val="24"/>
          <w:szCs w:val="24"/>
          <w:lang w:val="et-EE" w:eastAsia="et-EE"/>
        </w:rPr>
        <w:t xml:space="preserve">SPA-3 (EGT0019) </w:t>
      </w:r>
      <w:r>
        <w:rPr>
          <w:rFonts w:ascii="Times New Roman" w:eastAsia="Times New Roman" w:hAnsi="Times New Roman"/>
          <w:sz w:val="24"/>
          <w:szCs w:val="24"/>
          <w:lang w:val="et-EE" w:eastAsia="et-EE"/>
        </w:rPr>
        <w:t xml:space="preserve">rajamise alguses, et puurauk oli projekteeritud kohta, kus oli maa-alune kommunikatsioon, mille kohta informatsioon puudus. Probleem küll lahendati, kuid puuraugu rajamise vaates tekkis meile sellega taaskord nii ajakadu kui ka täiendavad kulud.  </w:t>
      </w:r>
    </w:p>
    <w:p w14:paraId="425992A3" w14:textId="77777777" w:rsidR="00EE5F80" w:rsidRPr="002F0169" w:rsidRDefault="00EE5F80" w:rsidP="00122D21">
      <w:pPr>
        <w:spacing w:after="0" w:line="240" w:lineRule="auto"/>
        <w:rPr>
          <w:rFonts w:ascii="Times New Roman" w:eastAsia="Times New Roman" w:hAnsi="Times New Roman"/>
          <w:sz w:val="24"/>
          <w:szCs w:val="24"/>
          <w:lang w:val="et-EE" w:eastAsia="et-EE"/>
        </w:rPr>
      </w:pPr>
    </w:p>
    <w:p w14:paraId="28668A91" w14:textId="236A5EBF" w:rsidR="00EE5F80" w:rsidRPr="00987E44" w:rsidRDefault="004C25AF" w:rsidP="002F0718">
      <w:pPr>
        <w:spacing w:after="0" w:line="240" w:lineRule="auto"/>
        <w:jc w:val="both"/>
        <w:rPr>
          <w:rFonts w:ascii="Times New Roman" w:eastAsia="Times New Roman" w:hAnsi="Times New Roman"/>
          <w:sz w:val="24"/>
          <w:szCs w:val="24"/>
          <w:lang w:val="et-EE" w:eastAsia="et-EE"/>
        </w:rPr>
      </w:pPr>
      <w:r w:rsidRPr="00987E44">
        <w:rPr>
          <w:rFonts w:ascii="Times New Roman" w:eastAsia="Times New Roman" w:hAnsi="Times New Roman"/>
          <w:sz w:val="24"/>
          <w:szCs w:val="24"/>
          <w:lang w:val="et-EE" w:eastAsia="et-EE"/>
        </w:rPr>
        <w:t xml:space="preserve">Käsitleme nimetatud asjaolusid </w:t>
      </w:r>
      <w:r w:rsidR="00B5029F" w:rsidRPr="00987E44">
        <w:rPr>
          <w:rFonts w:ascii="Times New Roman" w:eastAsia="Times New Roman" w:hAnsi="Times New Roman"/>
          <w:sz w:val="24"/>
          <w:szCs w:val="24"/>
          <w:lang w:val="et-EE" w:eastAsia="et-EE"/>
        </w:rPr>
        <w:t>e</w:t>
      </w:r>
      <w:r w:rsidR="00EE5F80" w:rsidRPr="00987E44">
        <w:rPr>
          <w:rFonts w:ascii="Times New Roman" w:eastAsia="Times New Roman" w:hAnsi="Times New Roman"/>
          <w:sz w:val="24"/>
          <w:szCs w:val="24"/>
          <w:lang w:val="et-EE" w:eastAsia="et-EE"/>
        </w:rPr>
        <w:t>hituse töövõtulepingu üldtingimus</w:t>
      </w:r>
      <w:r w:rsidRPr="00987E44">
        <w:rPr>
          <w:rFonts w:ascii="Times New Roman" w:eastAsia="Times New Roman" w:hAnsi="Times New Roman"/>
          <w:sz w:val="24"/>
          <w:szCs w:val="24"/>
          <w:lang w:val="et-EE" w:eastAsia="et-EE"/>
        </w:rPr>
        <w:t>te</w:t>
      </w:r>
      <w:r w:rsidR="00EE5F80" w:rsidRPr="00987E44">
        <w:rPr>
          <w:rFonts w:ascii="Times New Roman" w:eastAsia="Times New Roman" w:hAnsi="Times New Roman"/>
          <w:sz w:val="24"/>
          <w:szCs w:val="24"/>
          <w:lang w:val="et-EE" w:eastAsia="et-EE"/>
        </w:rPr>
        <w:t xml:space="preserve"> (</w:t>
      </w:r>
      <w:bookmarkStart w:id="0" w:name="_Hlk157171045"/>
      <w:r w:rsidR="00EE5F80" w:rsidRPr="00987E44">
        <w:rPr>
          <w:rFonts w:ascii="Times New Roman" w:eastAsia="Times New Roman" w:hAnsi="Times New Roman"/>
          <w:sz w:val="24"/>
          <w:szCs w:val="24"/>
          <w:lang w:val="et-EE" w:eastAsia="et-EE"/>
        </w:rPr>
        <w:t>ETÜ 2013</w:t>
      </w:r>
      <w:bookmarkEnd w:id="0"/>
      <w:r w:rsidR="00EE5F80" w:rsidRPr="00987E44">
        <w:rPr>
          <w:rFonts w:ascii="Times New Roman" w:eastAsia="Times New Roman" w:hAnsi="Times New Roman"/>
          <w:sz w:val="24"/>
          <w:szCs w:val="24"/>
          <w:lang w:val="et-EE" w:eastAsia="et-EE"/>
        </w:rPr>
        <w:t>) punkti 1.5. kohaselt</w:t>
      </w:r>
      <w:r w:rsidR="00271ECD" w:rsidRPr="00987E44">
        <w:rPr>
          <w:rFonts w:ascii="Times New Roman" w:eastAsia="Times New Roman" w:hAnsi="Times New Roman"/>
          <w:sz w:val="24"/>
          <w:szCs w:val="24"/>
          <w:lang w:val="et-EE" w:eastAsia="et-EE"/>
        </w:rPr>
        <w:t>,</w:t>
      </w:r>
      <w:r w:rsidR="00EE5F80" w:rsidRPr="00987E44">
        <w:rPr>
          <w:rFonts w:ascii="Times New Roman" w:eastAsia="Times New Roman" w:hAnsi="Times New Roman"/>
          <w:sz w:val="24"/>
          <w:szCs w:val="24"/>
          <w:lang w:val="et-EE" w:eastAsia="et-EE"/>
        </w:rPr>
        <w:t xml:space="preserve"> kui ettenägematud looduslikud tingimused ning füüsilised takistused</w:t>
      </w:r>
      <w:r w:rsidR="00DC4EEA" w:rsidRPr="00987E44">
        <w:rPr>
          <w:rFonts w:ascii="Times New Roman" w:eastAsia="Times New Roman" w:hAnsi="Times New Roman"/>
          <w:sz w:val="24"/>
          <w:szCs w:val="24"/>
          <w:lang w:val="et-EE" w:eastAsia="et-EE"/>
        </w:rPr>
        <w:t>,</w:t>
      </w:r>
      <w:r w:rsidR="00EE5F80" w:rsidRPr="00987E44">
        <w:rPr>
          <w:rFonts w:ascii="Times New Roman" w:eastAsia="Times New Roman" w:hAnsi="Times New Roman"/>
          <w:sz w:val="24"/>
          <w:szCs w:val="24"/>
          <w:lang w:val="et-EE" w:eastAsia="et-EE"/>
        </w:rPr>
        <w:t xml:space="preserve"> sh raskendatud hüdroloogilised olud, mida Töövõtja ei näinud ega pidanud ette nägema enne pakkumuse esitamist. Puurtö</w:t>
      </w:r>
      <w:r w:rsidR="00DC4EEA" w:rsidRPr="00987E44">
        <w:rPr>
          <w:rFonts w:ascii="Times New Roman" w:eastAsia="Times New Roman" w:hAnsi="Times New Roman"/>
          <w:sz w:val="24"/>
          <w:szCs w:val="24"/>
          <w:lang w:val="et-EE" w:eastAsia="et-EE"/>
        </w:rPr>
        <w:t>id</w:t>
      </w:r>
      <w:r w:rsidR="00EE5F80" w:rsidRPr="00987E44">
        <w:rPr>
          <w:rFonts w:ascii="Times New Roman" w:eastAsia="Times New Roman" w:hAnsi="Times New Roman"/>
          <w:sz w:val="24"/>
          <w:szCs w:val="24"/>
          <w:lang w:val="et-EE" w:eastAsia="et-EE"/>
        </w:rPr>
        <w:t xml:space="preserve"> raske</w:t>
      </w:r>
      <w:r w:rsidR="00DC4EEA" w:rsidRPr="00987E44">
        <w:rPr>
          <w:rFonts w:ascii="Times New Roman" w:eastAsia="Times New Roman" w:hAnsi="Times New Roman"/>
          <w:sz w:val="24"/>
          <w:szCs w:val="24"/>
          <w:lang w:val="et-EE" w:eastAsia="et-EE"/>
        </w:rPr>
        <w:t>nda</w:t>
      </w:r>
      <w:r w:rsidR="00EE5F80" w:rsidRPr="00987E44">
        <w:rPr>
          <w:rFonts w:ascii="Times New Roman" w:eastAsia="Times New Roman" w:hAnsi="Times New Roman"/>
          <w:sz w:val="24"/>
          <w:szCs w:val="24"/>
          <w:lang w:val="et-EE" w:eastAsia="et-EE"/>
        </w:rPr>
        <w:t>vaks asjaolu</w:t>
      </w:r>
      <w:r w:rsidR="00DC4EEA" w:rsidRPr="00987E44">
        <w:rPr>
          <w:rFonts w:ascii="Times New Roman" w:eastAsia="Times New Roman" w:hAnsi="Times New Roman"/>
          <w:sz w:val="24"/>
          <w:szCs w:val="24"/>
          <w:lang w:val="et-EE" w:eastAsia="et-EE"/>
        </w:rPr>
        <w:t>k</w:t>
      </w:r>
      <w:r w:rsidR="00EE5F80" w:rsidRPr="00987E44">
        <w:rPr>
          <w:rFonts w:ascii="Times New Roman" w:eastAsia="Times New Roman" w:hAnsi="Times New Roman"/>
          <w:sz w:val="24"/>
          <w:szCs w:val="24"/>
          <w:lang w:val="et-EE" w:eastAsia="et-EE"/>
        </w:rPr>
        <w:t>s loeme ka erakordselt madalat ööpäeva keskmist temperatuuri (-20 kraadi) ajavahemikul 02.</w:t>
      </w:r>
      <w:r w:rsidR="00CC30F7" w:rsidRPr="00987E44">
        <w:rPr>
          <w:rFonts w:ascii="Times New Roman" w:eastAsia="Times New Roman" w:hAnsi="Times New Roman"/>
          <w:sz w:val="24"/>
          <w:szCs w:val="24"/>
          <w:lang w:val="et-EE" w:eastAsia="et-EE"/>
        </w:rPr>
        <w:t>-</w:t>
      </w:r>
      <w:r w:rsidR="00EE5F80" w:rsidRPr="00987E44">
        <w:rPr>
          <w:rFonts w:ascii="Times New Roman" w:eastAsia="Times New Roman" w:hAnsi="Times New Roman"/>
          <w:sz w:val="24"/>
          <w:szCs w:val="24"/>
          <w:lang w:val="et-EE" w:eastAsia="et-EE"/>
        </w:rPr>
        <w:t>08. jaanuar 2024.</w:t>
      </w:r>
      <w:r w:rsidR="002F3264" w:rsidRPr="00987E44">
        <w:rPr>
          <w:rFonts w:ascii="Times New Roman" w:eastAsia="Times New Roman" w:hAnsi="Times New Roman"/>
          <w:sz w:val="24"/>
          <w:szCs w:val="24"/>
          <w:lang w:val="et-EE" w:eastAsia="et-EE"/>
        </w:rPr>
        <w:t xml:space="preserve"> </w:t>
      </w:r>
      <w:r w:rsidR="00EE5F80" w:rsidRPr="00987E44">
        <w:rPr>
          <w:rFonts w:ascii="Times New Roman" w:eastAsia="Times New Roman" w:hAnsi="Times New Roman"/>
          <w:sz w:val="24"/>
          <w:szCs w:val="24"/>
          <w:lang w:val="et-EE" w:eastAsia="et-EE"/>
        </w:rPr>
        <w:t xml:space="preserve">a, </w:t>
      </w:r>
      <w:r w:rsidR="002F3264" w:rsidRPr="00987E44">
        <w:rPr>
          <w:rFonts w:ascii="Times New Roman" w:eastAsia="Times New Roman" w:hAnsi="Times New Roman"/>
          <w:sz w:val="24"/>
          <w:szCs w:val="24"/>
          <w:lang w:val="et-EE" w:eastAsia="et-EE"/>
        </w:rPr>
        <w:t xml:space="preserve">mil </w:t>
      </w:r>
      <w:r w:rsidR="00EE5F80" w:rsidRPr="00987E44">
        <w:rPr>
          <w:rFonts w:ascii="Times New Roman" w:eastAsia="Times New Roman" w:hAnsi="Times New Roman"/>
          <w:sz w:val="24"/>
          <w:szCs w:val="24"/>
          <w:lang w:val="et-EE" w:eastAsia="et-EE"/>
        </w:rPr>
        <w:t>olime sunnitud töö</w:t>
      </w:r>
      <w:r w:rsidR="002F3264" w:rsidRPr="00987E44">
        <w:rPr>
          <w:rFonts w:ascii="Times New Roman" w:eastAsia="Times New Roman" w:hAnsi="Times New Roman"/>
          <w:sz w:val="24"/>
          <w:szCs w:val="24"/>
          <w:lang w:val="et-EE" w:eastAsia="et-EE"/>
        </w:rPr>
        <w:t xml:space="preserve"> peatama, millest teid ka teavitasime. </w:t>
      </w:r>
    </w:p>
    <w:p w14:paraId="2093B88B" w14:textId="77777777" w:rsidR="00CC6641" w:rsidRPr="00987E44" w:rsidRDefault="00CC6641" w:rsidP="002F0718">
      <w:pPr>
        <w:spacing w:after="0" w:line="240" w:lineRule="auto"/>
        <w:jc w:val="both"/>
        <w:rPr>
          <w:rFonts w:ascii="Times New Roman" w:eastAsia="Times New Roman" w:hAnsi="Times New Roman"/>
          <w:sz w:val="24"/>
          <w:szCs w:val="24"/>
          <w:lang w:val="et-EE" w:eastAsia="et-EE"/>
        </w:rPr>
      </w:pPr>
    </w:p>
    <w:p w14:paraId="5E5CC12D" w14:textId="22FABCD0" w:rsidR="00CC6641" w:rsidRPr="00987E44" w:rsidRDefault="009A1C17" w:rsidP="002F0718">
      <w:pPr>
        <w:spacing w:after="0" w:line="240" w:lineRule="auto"/>
        <w:jc w:val="both"/>
        <w:rPr>
          <w:rFonts w:ascii="Times New Roman" w:eastAsia="Times New Roman" w:hAnsi="Times New Roman"/>
          <w:sz w:val="24"/>
          <w:szCs w:val="24"/>
          <w:lang w:val="et-EE" w:eastAsia="et-EE"/>
        </w:rPr>
      </w:pPr>
      <w:r w:rsidRPr="00987E44">
        <w:rPr>
          <w:rFonts w:ascii="Times New Roman" w:eastAsia="Times New Roman" w:hAnsi="Times New Roman"/>
          <w:sz w:val="24"/>
          <w:szCs w:val="24"/>
          <w:lang w:val="et-EE" w:eastAsia="et-EE"/>
        </w:rPr>
        <w:t>Antud hetkeks oleme teinud</w:t>
      </w:r>
      <w:r w:rsidR="00E14DE0" w:rsidRPr="00987E44">
        <w:rPr>
          <w:rFonts w:ascii="Times New Roman" w:eastAsia="Times New Roman" w:hAnsi="Times New Roman"/>
          <w:sz w:val="24"/>
          <w:szCs w:val="24"/>
          <w:lang w:val="et-EE" w:eastAsia="et-EE"/>
        </w:rPr>
        <w:t xml:space="preserve"> puurimise protsessis</w:t>
      </w:r>
      <w:r w:rsidRPr="00987E44">
        <w:rPr>
          <w:rFonts w:ascii="Times New Roman" w:eastAsia="Times New Roman" w:hAnsi="Times New Roman"/>
          <w:sz w:val="24"/>
          <w:szCs w:val="24"/>
          <w:lang w:val="et-EE" w:eastAsia="et-EE"/>
        </w:rPr>
        <w:t xml:space="preserve"> </w:t>
      </w:r>
      <w:r w:rsidR="00E14DE0" w:rsidRPr="00987E44">
        <w:rPr>
          <w:rFonts w:ascii="Times New Roman" w:eastAsia="Times New Roman" w:hAnsi="Times New Roman"/>
          <w:sz w:val="24"/>
          <w:szCs w:val="24"/>
          <w:lang w:val="et-EE" w:eastAsia="et-EE"/>
        </w:rPr>
        <w:t xml:space="preserve">mõningaid tehnoloogilisi muudatusi ja võtnud tarvidusele antud olukorras </w:t>
      </w:r>
      <w:r w:rsidR="00074AF1" w:rsidRPr="00987E44">
        <w:rPr>
          <w:rFonts w:ascii="Times New Roman" w:eastAsia="Times New Roman" w:hAnsi="Times New Roman"/>
          <w:sz w:val="24"/>
          <w:szCs w:val="24"/>
          <w:lang w:val="et-EE" w:eastAsia="et-EE"/>
        </w:rPr>
        <w:t xml:space="preserve">parima võimaliku lahenduse, mille tulemusena </w:t>
      </w:r>
      <w:r w:rsidR="009A65D7" w:rsidRPr="00987E44">
        <w:rPr>
          <w:rFonts w:ascii="Times New Roman" w:eastAsia="Times New Roman" w:hAnsi="Times New Roman"/>
          <w:sz w:val="24"/>
          <w:szCs w:val="24"/>
          <w:lang w:val="et-EE" w:eastAsia="et-EE"/>
        </w:rPr>
        <w:t xml:space="preserve">keskmine läbindamiskiirus suurenes. </w:t>
      </w:r>
      <w:r w:rsidR="00B03E64" w:rsidRPr="00987E44">
        <w:rPr>
          <w:rFonts w:ascii="Times New Roman" w:eastAsia="Times New Roman" w:hAnsi="Times New Roman"/>
          <w:sz w:val="24"/>
          <w:szCs w:val="24"/>
          <w:lang w:val="et-EE" w:eastAsia="et-EE"/>
        </w:rPr>
        <w:t>T</w:t>
      </w:r>
      <w:r w:rsidR="00914706" w:rsidRPr="00987E44">
        <w:rPr>
          <w:rFonts w:ascii="Times New Roman" w:eastAsia="Times New Roman" w:hAnsi="Times New Roman"/>
          <w:sz w:val="24"/>
          <w:szCs w:val="24"/>
          <w:lang w:val="et-EE" w:eastAsia="et-EE"/>
        </w:rPr>
        <w:t xml:space="preserve">uginedes uutele puurimiskiiruste andmetele </w:t>
      </w:r>
      <w:r w:rsidR="00B03E64" w:rsidRPr="00987E44">
        <w:rPr>
          <w:rFonts w:ascii="Times New Roman" w:eastAsia="Times New Roman" w:hAnsi="Times New Roman"/>
          <w:sz w:val="24"/>
          <w:szCs w:val="24"/>
          <w:lang w:val="et-EE" w:eastAsia="et-EE"/>
        </w:rPr>
        <w:t xml:space="preserve">tegime </w:t>
      </w:r>
      <w:r w:rsidR="009D7D21" w:rsidRPr="00987E44">
        <w:rPr>
          <w:rFonts w:ascii="Times New Roman" w:eastAsia="Times New Roman" w:hAnsi="Times New Roman"/>
          <w:sz w:val="24"/>
          <w:szCs w:val="24"/>
          <w:lang w:val="et-EE" w:eastAsia="et-EE"/>
        </w:rPr>
        <w:t xml:space="preserve">prognoosi, mille kohaselt ühe puuraugu puurimiseks </w:t>
      </w:r>
      <w:r w:rsidR="00B47692" w:rsidRPr="00987E44">
        <w:rPr>
          <w:rFonts w:ascii="Times New Roman" w:eastAsia="Times New Roman" w:hAnsi="Times New Roman"/>
          <w:sz w:val="24"/>
          <w:szCs w:val="24"/>
          <w:lang w:val="et-EE" w:eastAsia="et-EE"/>
        </w:rPr>
        <w:t>peaks nüüd</w:t>
      </w:r>
      <w:r w:rsidR="009D7D21" w:rsidRPr="00987E44">
        <w:rPr>
          <w:rFonts w:ascii="Times New Roman" w:eastAsia="Times New Roman" w:hAnsi="Times New Roman"/>
          <w:sz w:val="24"/>
          <w:szCs w:val="24"/>
          <w:lang w:val="et-EE" w:eastAsia="et-EE"/>
        </w:rPr>
        <w:t xml:space="preserve"> </w:t>
      </w:r>
      <w:r w:rsidR="00B47692" w:rsidRPr="00987E44">
        <w:rPr>
          <w:rFonts w:ascii="Times New Roman" w:eastAsia="Times New Roman" w:hAnsi="Times New Roman"/>
          <w:sz w:val="24"/>
          <w:szCs w:val="24"/>
          <w:lang w:val="et-EE" w:eastAsia="et-EE"/>
        </w:rPr>
        <w:t xml:space="preserve">kuluma </w:t>
      </w:r>
      <w:r w:rsidR="009D7D21" w:rsidRPr="00987E44">
        <w:rPr>
          <w:rFonts w:ascii="Times New Roman" w:eastAsia="Times New Roman" w:hAnsi="Times New Roman"/>
          <w:sz w:val="24"/>
          <w:szCs w:val="24"/>
          <w:lang w:val="et-EE" w:eastAsia="et-EE"/>
        </w:rPr>
        <w:t>orienteeruvalt 45 </w:t>
      </w:r>
      <w:r w:rsidR="00BB553F" w:rsidRPr="00987E44">
        <w:rPr>
          <w:rFonts w:ascii="Times New Roman" w:eastAsia="Times New Roman" w:hAnsi="Times New Roman"/>
          <w:sz w:val="24"/>
          <w:szCs w:val="24"/>
          <w:lang w:val="et-EE" w:eastAsia="et-EE"/>
        </w:rPr>
        <w:t>kalendri</w:t>
      </w:r>
      <w:r w:rsidR="009D7D21" w:rsidRPr="00987E44">
        <w:rPr>
          <w:rFonts w:ascii="Times New Roman" w:eastAsia="Times New Roman" w:hAnsi="Times New Roman"/>
          <w:sz w:val="24"/>
          <w:szCs w:val="24"/>
          <w:lang w:val="et-EE" w:eastAsia="et-EE"/>
        </w:rPr>
        <w:t>päeva.</w:t>
      </w:r>
    </w:p>
    <w:p w14:paraId="7B3AC10E" w14:textId="77777777" w:rsidR="00EE5F80" w:rsidRPr="00987E44" w:rsidRDefault="00EE5F80" w:rsidP="00585254">
      <w:pPr>
        <w:spacing w:after="0" w:line="240" w:lineRule="auto"/>
        <w:jc w:val="both"/>
        <w:rPr>
          <w:rFonts w:ascii="Times New Roman" w:eastAsia="Times New Roman" w:hAnsi="Times New Roman"/>
          <w:sz w:val="24"/>
          <w:szCs w:val="24"/>
          <w:lang w:val="et-EE" w:eastAsia="et-EE"/>
        </w:rPr>
      </w:pPr>
    </w:p>
    <w:p w14:paraId="180D28EB" w14:textId="4499BC9D" w:rsidR="00EE5F80" w:rsidRDefault="00EE5F80" w:rsidP="00585254">
      <w:pPr>
        <w:spacing w:after="0" w:line="240" w:lineRule="auto"/>
        <w:jc w:val="both"/>
        <w:rPr>
          <w:rFonts w:ascii="Times New Roman" w:eastAsia="Times New Roman" w:hAnsi="Times New Roman"/>
          <w:sz w:val="24"/>
          <w:szCs w:val="24"/>
          <w:lang w:val="et-EE" w:eastAsia="et-EE"/>
        </w:rPr>
      </w:pPr>
      <w:r w:rsidRPr="00987E44">
        <w:rPr>
          <w:rFonts w:ascii="Times New Roman" w:eastAsia="Times New Roman" w:hAnsi="Times New Roman"/>
          <w:sz w:val="24"/>
          <w:szCs w:val="24"/>
          <w:lang w:val="et-EE" w:eastAsia="et-EE"/>
        </w:rPr>
        <w:t>Lähtuvalt eelpooltoodust ning tuginedes ETÜ 2013 punktidele 7.3. ja 7.4.</w:t>
      </w:r>
      <w:r w:rsidR="000F68E0" w:rsidRPr="00987E44">
        <w:rPr>
          <w:rFonts w:ascii="Times New Roman" w:eastAsia="Times New Roman" w:hAnsi="Times New Roman"/>
          <w:sz w:val="24"/>
          <w:szCs w:val="24"/>
          <w:lang w:val="et-EE" w:eastAsia="et-EE"/>
        </w:rPr>
        <w:t>,</w:t>
      </w:r>
      <w:r w:rsidRPr="00987E44">
        <w:rPr>
          <w:rFonts w:ascii="Times New Roman" w:eastAsia="Times New Roman" w:hAnsi="Times New Roman"/>
          <w:sz w:val="24"/>
          <w:szCs w:val="24"/>
          <w:lang w:val="et-EE" w:eastAsia="et-EE"/>
        </w:rPr>
        <w:t xml:space="preserve"> palume pikendada Ehitustööde töövõtulepingut nr 12-1/23-184 puurtööde osas kuni 09.</w:t>
      </w:r>
      <w:r w:rsidR="00F83A20" w:rsidRPr="00987E44">
        <w:rPr>
          <w:rFonts w:ascii="Times New Roman" w:eastAsia="Times New Roman" w:hAnsi="Times New Roman"/>
          <w:sz w:val="24"/>
          <w:szCs w:val="24"/>
          <w:lang w:val="et-EE" w:eastAsia="et-EE"/>
        </w:rPr>
        <w:t>07</w:t>
      </w:r>
      <w:r w:rsidR="000B0836" w:rsidRPr="00987E44">
        <w:rPr>
          <w:rFonts w:ascii="Times New Roman" w:eastAsia="Times New Roman" w:hAnsi="Times New Roman"/>
          <w:sz w:val="24"/>
          <w:szCs w:val="24"/>
          <w:lang w:val="et-EE" w:eastAsia="et-EE"/>
        </w:rPr>
        <w:t>.</w:t>
      </w:r>
      <w:r w:rsidR="000F68E0" w:rsidRPr="00987E44">
        <w:rPr>
          <w:rFonts w:ascii="Times New Roman" w:eastAsia="Times New Roman" w:hAnsi="Times New Roman"/>
          <w:sz w:val="24"/>
          <w:szCs w:val="24"/>
          <w:lang w:val="et-EE" w:eastAsia="et-EE"/>
        </w:rPr>
        <w:t>2024</w:t>
      </w:r>
      <w:r w:rsidRPr="00987E44">
        <w:rPr>
          <w:rFonts w:ascii="Times New Roman" w:eastAsia="Times New Roman" w:hAnsi="Times New Roman"/>
          <w:sz w:val="24"/>
          <w:szCs w:val="24"/>
          <w:lang w:val="et-EE" w:eastAsia="et-EE"/>
        </w:rPr>
        <w:t xml:space="preserve">, </w:t>
      </w:r>
      <w:r w:rsidR="000F68E0" w:rsidRPr="00987E44">
        <w:rPr>
          <w:rFonts w:ascii="Times New Roman" w:eastAsia="Times New Roman" w:hAnsi="Times New Roman"/>
          <w:sz w:val="24"/>
          <w:szCs w:val="24"/>
          <w:lang w:val="et-EE" w:eastAsia="et-EE"/>
        </w:rPr>
        <w:t>mille</w:t>
      </w:r>
      <w:r w:rsidR="003F4156" w:rsidRPr="00987E44">
        <w:rPr>
          <w:rFonts w:ascii="Times New Roman" w:eastAsia="Times New Roman" w:hAnsi="Times New Roman"/>
          <w:sz w:val="24"/>
          <w:szCs w:val="24"/>
          <w:lang w:val="et-EE" w:eastAsia="et-EE"/>
        </w:rPr>
        <w:t xml:space="preserve">le </w:t>
      </w:r>
      <w:r w:rsidRPr="00987E44">
        <w:rPr>
          <w:rFonts w:ascii="Times New Roman" w:eastAsia="Times New Roman" w:hAnsi="Times New Roman"/>
          <w:sz w:val="24"/>
          <w:szCs w:val="24"/>
          <w:lang w:val="et-EE" w:eastAsia="et-EE"/>
        </w:rPr>
        <w:t>järg</w:t>
      </w:r>
      <w:r w:rsidR="003F4156" w:rsidRPr="00987E44">
        <w:rPr>
          <w:rFonts w:ascii="Times New Roman" w:eastAsia="Times New Roman" w:hAnsi="Times New Roman"/>
          <w:sz w:val="24"/>
          <w:szCs w:val="24"/>
          <w:lang w:val="et-EE" w:eastAsia="et-EE"/>
        </w:rPr>
        <w:t xml:space="preserve">neks </w:t>
      </w:r>
      <w:r w:rsidRPr="00987E44">
        <w:rPr>
          <w:rFonts w:ascii="Times New Roman" w:eastAsia="Times New Roman" w:hAnsi="Times New Roman"/>
          <w:sz w:val="24"/>
          <w:szCs w:val="24"/>
          <w:lang w:val="et-EE" w:eastAsia="et-EE"/>
        </w:rPr>
        <w:t>kasutusloa vormist</w:t>
      </w:r>
      <w:r w:rsidR="003F4156" w:rsidRPr="00987E44">
        <w:rPr>
          <w:rFonts w:ascii="Times New Roman" w:eastAsia="Times New Roman" w:hAnsi="Times New Roman"/>
          <w:sz w:val="24"/>
          <w:szCs w:val="24"/>
          <w:lang w:val="et-EE" w:eastAsia="et-EE"/>
        </w:rPr>
        <w:t xml:space="preserve">amine </w:t>
      </w:r>
      <w:r w:rsidRPr="00987E44">
        <w:rPr>
          <w:rFonts w:ascii="Times New Roman" w:eastAsia="Times New Roman" w:hAnsi="Times New Roman"/>
          <w:sz w:val="24"/>
          <w:szCs w:val="24"/>
          <w:lang w:val="et-EE" w:eastAsia="et-EE"/>
        </w:rPr>
        <w:t>ajavahemiku</w:t>
      </w:r>
      <w:r w:rsidR="000B0836" w:rsidRPr="00987E44">
        <w:rPr>
          <w:rFonts w:ascii="Times New Roman" w:eastAsia="Times New Roman" w:hAnsi="Times New Roman"/>
          <w:sz w:val="24"/>
          <w:szCs w:val="24"/>
          <w:lang w:val="et-EE" w:eastAsia="et-EE"/>
        </w:rPr>
        <w:t>l</w:t>
      </w:r>
      <w:r w:rsidRPr="002F0169">
        <w:rPr>
          <w:rFonts w:ascii="Times New Roman" w:eastAsia="Times New Roman" w:hAnsi="Times New Roman"/>
          <w:sz w:val="24"/>
          <w:szCs w:val="24"/>
          <w:lang w:val="et-EE" w:eastAsia="et-EE"/>
        </w:rPr>
        <w:t xml:space="preserve"> 10.</w:t>
      </w:r>
      <w:r w:rsidR="00803E15">
        <w:rPr>
          <w:rFonts w:ascii="Times New Roman" w:eastAsia="Times New Roman" w:hAnsi="Times New Roman"/>
          <w:sz w:val="24"/>
          <w:szCs w:val="24"/>
          <w:lang w:val="et-EE" w:eastAsia="et-EE"/>
        </w:rPr>
        <w:t>07.</w:t>
      </w:r>
      <w:r w:rsidR="000B0836">
        <w:rPr>
          <w:rFonts w:ascii="Times New Roman" w:eastAsia="Times New Roman" w:hAnsi="Times New Roman"/>
          <w:sz w:val="24"/>
          <w:szCs w:val="24"/>
          <w:lang w:val="et-EE" w:eastAsia="et-EE"/>
        </w:rPr>
        <w:t xml:space="preserve"> - </w:t>
      </w:r>
      <w:r w:rsidRPr="002F0169">
        <w:rPr>
          <w:rFonts w:ascii="Times New Roman" w:eastAsia="Times New Roman" w:hAnsi="Times New Roman"/>
          <w:sz w:val="24"/>
          <w:szCs w:val="24"/>
          <w:lang w:val="et-EE" w:eastAsia="et-EE"/>
        </w:rPr>
        <w:t>09.</w:t>
      </w:r>
      <w:r w:rsidR="00803E15">
        <w:rPr>
          <w:rFonts w:ascii="Times New Roman" w:eastAsia="Times New Roman" w:hAnsi="Times New Roman"/>
          <w:sz w:val="24"/>
          <w:szCs w:val="24"/>
          <w:lang w:val="et-EE" w:eastAsia="et-EE"/>
        </w:rPr>
        <w:t>08</w:t>
      </w:r>
      <w:r w:rsidR="000B0836">
        <w:rPr>
          <w:rFonts w:ascii="Times New Roman" w:eastAsia="Times New Roman" w:hAnsi="Times New Roman"/>
          <w:sz w:val="24"/>
          <w:szCs w:val="24"/>
          <w:lang w:val="et-EE" w:eastAsia="et-EE"/>
        </w:rPr>
        <w:t>.</w:t>
      </w:r>
      <w:r w:rsidRPr="002F0169">
        <w:rPr>
          <w:rFonts w:ascii="Times New Roman" w:eastAsia="Times New Roman" w:hAnsi="Times New Roman"/>
          <w:sz w:val="24"/>
          <w:szCs w:val="24"/>
          <w:lang w:val="et-EE" w:eastAsia="et-EE"/>
        </w:rPr>
        <w:t>2024.</w:t>
      </w:r>
      <w:r w:rsidR="000B0836">
        <w:rPr>
          <w:rFonts w:ascii="Times New Roman" w:eastAsia="Times New Roman" w:hAnsi="Times New Roman"/>
          <w:sz w:val="24"/>
          <w:szCs w:val="24"/>
          <w:lang w:val="et-EE" w:eastAsia="et-EE"/>
        </w:rPr>
        <w:t xml:space="preserve"> </w:t>
      </w:r>
      <w:r w:rsidRPr="002F0169">
        <w:rPr>
          <w:rFonts w:ascii="Times New Roman" w:eastAsia="Times New Roman" w:hAnsi="Times New Roman"/>
          <w:sz w:val="24"/>
          <w:szCs w:val="24"/>
          <w:lang w:val="et-EE" w:eastAsia="et-EE"/>
        </w:rPr>
        <w:t>a</w:t>
      </w:r>
      <w:r w:rsidR="000F68E0" w:rsidRPr="002F0169">
        <w:rPr>
          <w:rFonts w:ascii="Times New Roman" w:eastAsia="Times New Roman" w:hAnsi="Times New Roman"/>
          <w:sz w:val="24"/>
          <w:szCs w:val="24"/>
          <w:lang w:val="et-EE" w:eastAsia="et-EE"/>
        </w:rPr>
        <w:t>.</w:t>
      </w:r>
    </w:p>
    <w:p w14:paraId="5C7239FA" w14:textId="77777777" w:rsidR="00A621A1" w:rsidRDefault="00A621A1" w:rsidP="00585254">
      <w:pPr>
        <w:spacing w:after="0" w:line="240" w:lineRule="auto"/>
        <w:jc w:val="both"/>
        <w:rPr>
          <w:rFonts w:ascii="Times New Roman" w:eastAsia="Times New Roman" w:hAnsi="Times New Roman"/>
          <w:sz w:val="24"/>
          <w:szCs w:val="24"/>
          <w:lang w:val="et-EE" w:eastAsia="et-EE"/>
        </w:rPr>
      </w:pPr>
    </w:p>
    <w:p w14:paraId="4BE77924" w14:textId="77777777" w:rsidR="00EE5F80" w:rsidRPr="002F0169" w:rsidRDefault="00EE5F80" w:rsidP="00585254">
      <w:pPr>
        <w:spacing w:after="0" w:line="240" w:lineRule="auto"/>
        <w:jc w:val="both"/>
        <w:rPr>
          <w:rFonts w:ascii="Times New Roman" w:eastAsia="Times New Roman" w:hAnsi="Times New Roman"/>
          <w:sz w:val="24"/>
          <w:szCs w:val="24"/>
          <w:lang w:val="et-EE" w:eastAsia="et-EE"/>
        </w:rPr>
      </w:pPr>
    </w:p>
    <w:p w14:paraId="0DD4FD21" w14:textId="77777777" w:rsidR="000F68E0" w:rsidRPr="002F0169" w:rsidRDefault="000F68E0" w:rsidP="00585254">
      <w:pPr>
        <w:spacing w:after="0" w:line="240" w:lineRule="auto"/>
        <w:jc w:val="both"/>
        <w:rPr>
          <w:rFonts w:ascii="Times New Roman" w:eastAsia="Times New Roman" w:hAnsi="Times New Roman"/>
          <w:sz w:val="24"/>
          <w:szCs w:val="24"/>
          <w:lang w:val="et-EE" w:eastAsia="et-EE"/>
        </w:rPr>
      </w:pPr>
    </w:p>
    <w:p w14:paraId="6AADCEC3" w14:textId="4B211FA2" w:rsidR="000F68E0" w:rsidRPr="002F0169" w:rsidRDefault="000F68E0" w:rsidP="00585254">
      <w:pPr>
        <w:spacing w:after="0" w:line="240" w:lineRule="auto"/>
        <w:jc w:val="both"/>
        <w:rPr>
          <w:rFonts w:ascii="Times New Roman" w:eastAsia="Times New Roman" w:hAnsi="Times New Roman"/>
          <w:sz w:val="24"/>
          <w:szCs w:val="24"/>
          <w:lang w:val="et-EE" w:eastAsia="et-EE"/>
        </w:rPr>
      </w:pPr>
      <w:r w:rsidRPr="002F0169">
        <w:rPr>
          <w:rFonts w:ascii="Times New Roman" w:eastAsia="Times New Roman" w:hAnsi="Times New Roman"/>
          <w:sz w:val="24"/>
          <w:szCs w:val="24"/>
          <w:lang w:val="et-EE" w:eastAsia="et-EE"/>
        </w:rPr>
        <w:t xml:space="preserve">Lugupidamisega </w:t>
      </w:r>
    </w:p>
    <w:p w14:paraId="0A1F35A5" w14:textId="77777777" w:rsidR="00EE5F80" w:rsidRPr="002F0169" w:rsidRDefault="00EE5F80" w:rsidP="00BE6AFB">
      <w:pPr>
        <w:spacing w:after="0" w:line="240" w:lineRule="auto"/>
        <w:rPr>
          <w:rFonts w:ascii="Times New Roman" w:eastAsia="Times New Roman" w:hAnsi="Times New Roman"/>
          <w:sz w:val="24"/>
          <w:szCs w:val="24"/>
          <w:lang w:val="et-EE" w:eastAsia="et-EE"/>
        </w:rPr>
      </w:pPr>
    </w:p>
    <w:p w14:paraId="6A59AD11" w14:textId="77777777" w:rsidR="00EE5F80" w:rsidRPr="002F0169" w:rsidRDefault="00EE5F80" w:rsidP="00BE6AFB">
      <w:pPr>
        <w:spacing w:after="0" w:line="240" w:lineRule="auto"/>
        <w:rPr>
          <w:rFonts w:ascii="Times New Roman" w:eastAsia="Times New Roman" w:hAnsi="Times New Roman"/>
          <w:i/>
          <w:iCs/>
          <w:sz w:val="24"/>
          <w:szCs w:val="24"/>
          <w:lang w:val="et-EE" w:eastAsia="et-EE"/>
        </w:rPr>
      </w:pPr>
      <w:r w:rsidRPr="002F0169">
        <w:rPr>
          <w:rFonts w:ascii="Times New Roman" w:eastAsia="Times New Roman" w:hAnsi="Times New Roman"/>
          <w:i/>
          <w:iCs/>
          <w:sz w:val="24"/>
          <w:szCs w:val="24"/>
          <w:lang w:val="et-EE" w:eastAsia="et-EE"/>
        </w:rPr>
        <w:t>/allkirjastatud digitaalselt/</w:t>
      </w:r>
    </w:p>
    <w:p w14:paraId="6DFAB209" w14:textId="77777777" w:rsidR="000F68E0" w:rsidRPr="002F0169" w:rsidRDefault="000F68E0" w:rsidP="00BE6AFB">
      <w:pPr>
        <w:spacing w:after="0" w:line="240" w:lineRule="auto"/>
        <w:rPr>
          <w:rFonts w:ascii="Times New Roman" w:eastAsia="Times New Roman" w:hAnsi="Times New Roman"/>
          <w:sz w:val="24"/>
          <w:szCs w:val="24"/>
          <w:lang w:val="et-EE" w:eastAsia="et-EE"/>
        </w:rPr>
      </w:pPr>
    </w:p>
    <w:p w14:paraId="0D5152E0" w14:textId="77777777" w:rsidR="00EE5F80" w:rsidRPr="002F0169" w:rsidRDefault="00EE5F80" w:rsidP="00BE6AFB">
      <w:pPr>
        <w:spacing w:after="0" w:line="240" w:lineRule="auto"/>
        <w:rPr>
          <w:rFonts w:ascii="Times New Roman" w:eastAsia="Times New Roman" w:hAnsi="Times New Roman"/>
          <w:sz w:val="24"/>
          <w:szCs w:val="24"/>
          <w:lang w:val="et-EE" w:eastAsia="et-EE"/>
        </w:rPr>
      </w:pPr>
      <w:r w:rsidRPr="002F0169">
        <w:rPr>
          <w:rFonts w:ascii="Times New Roman" w:eastAsia="Times New Roman" w:hAnsi="Times New Roman"/>
          <w:sz w:val="24"/>
          <w:szCs w:val="24"/>
          <w:lang w:val="et-EE" w:eastAsia="et-EE"/>
        </w:rPr>
        <w:t>Erki Niitlaan</w:t>
      </w:r>
    </w:p>
    <w:p w14:paraId="03E50BDC" w14:textId="4D974D08" w:rsidR="00EE5F80" w:rsidRPr="002F0169" w:rsidRDefault="000F68E0" w:rsidP="00BE6AFB">
      <w:pPr>
        <w:spacing w:after="0" w:line="240" w:lineRule="auto"/>
        <w:rPr>
          <w:rFonts w:ascii="Times New Roman" w:eastAsia="Times New Roman" w:hAnsi="Times New Roman"/>
          <w:sz w:val="24"/>
          <w:szCs w:val="24"/>
          <w:lang w:val="et-EE" w:eastAsia="et-EE"/>
        </w:rPr>
      </w:pPr>
      <w:r w:rsidRPr="002F0169">
        <w:rPr>
          <w:rFonts w:ascii="Times New Roman" w:eastAsia="Times New Roman" w:hAnsi="Times New Roman"/>
          <w:sz w:val="24"/>
          <w:szCs w:val="24"/>
          <w:lang w:val="et-EE" w:eastAsia="et-EE"/>
        </w:rPr>
        <w:t>j</w:t>
      </w:r>
      <w:r w:rsidR="00EE5F80" w:rsidRPr="002F0169">
        <w:rPr>
          <w:rFonts w:ascii="Times New Roman" w:eastAsia="Times New Roman" w:hAnsi="Times New Roman"/>
          <w:sz w:val="24"/>
          <w:szCs w:val="24"/>
          <w:lang w:val="et-EE" w:eastAsia="et-EE"/>
        </w:rPr>
        <w:t>uhatuse liige</w:t>
      </w:r>
    </w:p>
    <w:p w14:paraId="0504980B" w14:textId="77777777" w:rsidR="00EE5F80" w:rsidRPr="002F0169" w:rsidRDefault="00EE5F80" w:rsidP="00BE6AFB">
      <w:pPr>
        <w:spacing w:after="0" w:line="240" w:lineRule="auto"/>
        <w:rPr>
          <w:rFonts w:ascii="Times New Roman" w:eastAsia="Times New Roman" w:hAnsi="Times New Roman"/>
          <w:sz w:val="24"/>
          <w:szCs w:val="24"/>
          <w:lang w:val="et-EE" w:eastAsia="et-EE"/>
        </w:rPr>
      </w:pPr>
    </w:p>
    <w:p w14:paraId="240DD3EF" w14:textId="77777777" w:rsidR="00B43999" w:rsidRDefault="00B43999" w:rsidP="00BE6AFB">
      <w:pPr>
        <w:spacing w:after="0" w:line="240" w:lineRule="auto"/>
        <w:rPr>
          <w:rFonts w:ascii="Times New Roman" w:eastAsia="Times New Roman" w:hAnsi="Times New Roman"/>
          <w:sz w:val="24"/>
          <w:szCs w:val="24"/>
          <w:lang w:val="et-EE" w:eastAsia="et-EE"/>
        </w:rPr>
      </w:pPr>
    </w:p>
    <w:p w14:paraId="2441C8FC" w14:textId="77777777" w:rsidR="00B43999" w:rsidRDefault="00B43999" w:rsidP="00BE6AFB">
      <w:pPr>
        <w:spacing w:after="0" w:line="240" w:lineRule="auto"/>
        <w:rPr>
          <w:rFonts w:ascii="Times New Roman" w:eastAsia="Times New Roman" w:hAnsi="Times New Roman"/>
          <w:sz w:val="24"/>
          <w:szCs w:val="24"/>
          <w:lang w:val="et-EE" w:eastAsia="et-EE"/>
        </w:rPr>
      </w:pPr>
    </w:p>
    <w:p w14:paraId="3E9989F7" w14:textId="77777777" w:rsidR="00B43999" w:rsidRDefault="00B43999" w:rsidP="00BE6AFB">
      <w:pPr>
        <w:spacing w:after="0" w:line="240" w:lineRule="auto"/>
        <w:rPr>
          <w:rFonts w:ascii="Times New Roman" w:eastAsia="Times New Roman" w:hAnsi="Times New Roman"/>
          <w:sz w:val="24"/>
          <w:szCs w:val="24"/>
          <w:lang w:val="et-EE" w:eastAsia="et-EE"/>
        </w:rPr>
      </w:pPr>
    </w:p>
    <w:p w14:paraId="1CF2F35E" w14:textId="77777777" w:rsidR="00B43999" w:rsidRDefault="00B43999" w:rsidP="00BE6AFB">
      <w:pPr>
        <w:spacing w:after="0" w:line="240" w:lineRule="auto"/>
        <w:rPr>
          <w:rFonts w:ascii="Times New Roman" w:eastAsia="Times New Roman" w:hAnsi="Times New Roman"/>
          <w:sz w:val="24"/>
          <w:szCs w:val="24"/>
          <w:lang w:val="et-EE" w:eastAsia="et-EE"/>
        </w:rPr>
      </w:pPr>
    </w:p>
    <w:p w14:paraId="527BE031" w14:textId="77777777" w:rsidR="00B43999" w:rsidRDefault="00B43999" w:rsidP="00BE6AFB">
      <w:pPr>
        <w:spacing w:after="0" w:line="240" w:lineRule="auto"/>
        <w:rPr>
          <w:rFonts w:ascii="Times New Roman" w:eastAsia="Times New Roman" w:hAnsi="Times New Roman"/>
          <w:sz w:val="24"/>
          <w:szCs w:val="24"/>
          <w:lang w:val="et-EE" w:eastAsia="et-EE"/>
        </w:rPr>
      </w:pPr>
    </w:p>
    <w:p w14:paraId="28A27605" w14:textId="77777777" w:rsidR="000F68E0" w:rsidRPr="002F0169" w:rsidRDefault="000F68E0" w:rsidP="00BE6AFB">
      <w:pPr>
        <w:spacing w:after="0" w:line="240" w:lineRule="auto"/>
        <w:rPr>
          <w:rFonts w:ascii="Times New Roman" w:eastAsia="Times New Roman" w:hAnsi="Times New Roman"/>
          <w:sz w:val="24"/>
          <w:szCs w:val="24"/>
          <w:lang w:val="et-EE" w:eastAsia="et-EE"/>
        </w:rPr>
      </w:pPr>
    </w:p>
    <w:p w14:paraId="42B4376D" w14:textId="07402186" w:rsidR="00A5048E" w:rsidRPr="002F0169" w:rsidRDefault="00EE5F80" w:rsidP="00BE6AFB">
      <w:pPr>
        <w:spacing w:after="0" w:line="240" w:lineRule="auto"/>
        <w:rPr>
          <w:rFonts w:ascii="Times New Roman" w:eastAsia="Times New Roman" w:hAnsi="Times New Roman"/>
          <w:sz w:val="24"/>
          <w:szCs w:val="24"/>
          <w:lang w:val="et-EE" w:eastAsia="et-EE"/>
        </w:rPr>
      </w:pPr>
      <w:r w:rsidRPr="002F0169">
        <w:rPr>
          <w:rFonts w:ascii="Times New Roman" w:eastAsia="Times New Roman" w:hAnsi="Times New Roman"/>
          <w:sz w:val="24"/>
          <w:szCs w:val="24"/>
          <w:lang w:val="et-EE" w:eastAsia="et-EE"/>
        </w:rPr>
        <w:t>Lisa 1. Roosna-Alliku SP2 (EGT0018) skeem</w:t>
      </w:r>
    </w:p>
    <w:sectPr w:rsidR="00A5048E" w:rsidRPr="002F0169" w:rsidSect="00E47259">
      <w:headerReference w:type="first" r:id="rId10"/>
      <w:footerReference w:type="first" r:id="rId11"/>
      <w:pgSz w:w="11905" w:h="16837"/>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1C3F" w14:textId="77777777" w:rsidR="00E47259" w:rsidRDefault="00E47259" w:rsidP="00B0025C">
      <w:pPr>
        <w:spacing w:after="0" w:line="240" w:lineRule="auto"/>
      </w:pPr>
      <w:r>
        <w:separator/>
      </w:r>
    </w:p>
  </w:endnote>
  <w:endnote w:type="continuationSeparator" w:id="0">
    <w:p w14:paraId="5B82E53A" w14:textId="77777777" w:rsidR="00E47259" w:rsidRDefault="00E47259" w:rsidP="00B0025C">
      <w:pPr>
        <w:spacing w:after="0" w:line="240" w:lineRule="auto"/>
      </w:pPr>
      <w:r>
        <w:continuationSeparator/>
      </w:r>
    </w:p>
  </w:endnote>
  <w:endnote w:type="continuationNotice" w:id="1">
    <w:p w14:paraId="7DC59AC2" w14:textId="77777777" w:rsidR="00E47259" w:rsidRDefault="00E47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575F" w14:textId="49B89EDB" w:rsidR="00B0025C" w:rsidRDefault="00987E44" w:rsidP="00620B66">
    <w:pPr>
      <w:pStyle w:val="Jalus"/>
      <w:tabs>
        <w:tab w:val="clear" w:pos="4536"/>
        <w:tab w:val="center" w:pos="4253"/>
      </w:tabs>
    </w:pPr>
    <w:r>
      <w:pict w14:anchorId="34B4B1AF">
        <v:rect id="_x0000_i1025" style="width:425.15pt;height:1pt" o:hralign="center" o:hrstd="t" o:hrnoshade="t" o:hr="t" fillcolor="#0070c0" stroked="f"/>
      </w:pict>
    </w:r>
  </w:p>
  <w:p w14:paraId="54F70DD4" w14:textId="77777777" w:rsidR="005B165B" w:rsidRPr="00EF1F7A" w:rsidRDefault="005B165B" w:rsidP="00620B66">
    <w:pPr>
      <w:pStyle w:val="Jalus"/>
      <w:tabs>
        <w:tab w:val="clear" w:pos="4536"/>
        <w:tab w:val="clear" w:pos="9072"/>
        <w:tab w:val="center" w:pos="4253"/>
        <w:tab w:val="right" w:pos="9214"/>
      </w:tabs>
      <w:ind w:right="-2"/>
      <w:jc w:val="center"/>
      <w:rPr>
        <w:rFonts w:ascii="Times New Roman" w:hAnsi="Times New Roman"/>
        <w:sz w:val="8"/>
        <w:szCs w:val="8"/>
      </w:rPr>
    </w:pPr>
  </w:p>
  <w:p w14:paraId="4421CC1E" w14:textId="1236A225" w:rsidR="005B165B" w:rsidRPr="006A5E85" w:rsidRDefault="005B165B" w:rsidP="00620B66">
    <w:pPr>
      <w:pStyle w:val="Jalus"/>
      <w:tabs>
        <w:tab w:val="clear" w:pos="4536"/>
        <w:tab w:val="clear" w:pos="9072"/>
        <w:tab w:val="center" w:pos="4253"/>
        <w:tab w:val="right" w:pos="9214"/>
      </w:tabs>
      <w:ind w:right="-2"/>
      <w:jc w:val="center"/>
      <w:rPr>
        <w:rFonts w:ascii="Times New Roman" w:hAnsi="Times New Roman"/>
      </w:rPr>
    </w:pPr>
    <w:r w:rsidRPr="006A5E85">
      <w:rPr>
        <w:rFonts w:ascii="Times New Roman" w:hAnsi="Times New Roman"/>
      </w:rPr>
      <w:t>OÜ Inseneribüroo STEIGER</w:t>
    </w:r>
    <w:r w:rsidRPr="006A5E85">
      <w:rPr>
        <w:rFonts w:ascii="Times New Roman" w:hAnsi="Times New Roman"/>
      </w:rPr>
      <w:tab/>
      <w:t>Tel 668 1011</w:t>
    </w:r>
    <w:r w:rsidRPr="006A5E85">
      <w:rPr>
        <w:rFonts w:ascii="Times New Roman" w:hAnsi="Times New Roman"/>
      </w:rPr>
      <w:tab/>
      <w:t>Äriregistrikood 11206437</w:t>
    </w:r>
  </w:p>
  <w:p w14:paraId="5FA07AA7" w14:textId="77777777" w:rsidR="005B165B" w:rsidRPr="006A5E85" w:rsidRDefault="005B165B" w:rsidP="00620B66">
    <w:pPr>
      <w:pStyle w:val="Jalus"/>
      <w:tabs>
        <w:tab w:val="clear" w:pos="4536"/>
        <w:tab w:val="clear" w:pos="9072"/>
        <w:tab w:val="center" w:pos="4253"/>
        <w:tab w:val="right" w:pos="9214"/>
      </w:tabs>
      <w:ind w:right="-2"/>
      <w:jc w:val="center"/>
      <w:rPr>
        <w:rFonts w:ascii="Times New Roman" w:hAnsi="Times New Roman"/>
      </w:rPr>
    </w:pPr>
    <w:r w:rsidRPr="006A5E85">
      <w:rPr>
        <w:rFonts w:ascii="Times New Roman" w:hAnsi="Times New Roman"/>
      </w:rPr>
      <w:t>Männiku tee 104</w:t>
    </w:r>
    <w:r>
      <w:rPr>
        <w:rFonts w:ascii="Times New Roman" w:hAnsi="Times New Roman"/>
      </w:rPr>
      <w:t>/1</w:t>
    </w:r>
    <w:r w:rsidRPr="006A5E85">
      <w:rPr>
        <w:rFonts w:ascii="Times New Roman" w:hAnsi="Times New Roman"/>
      </w:rPr>
      <w:tab/>
      <w:t>E-mail: info@steiger.ee</w:t>
    </w:r>
    <w:r w:rsidRPr="006A5E85">
      <w:rPr>
        <w:rFonts w:ascii="Times New Roman" w:hAnsi="Times New Roman"/>
      </w:rPr>
      <w:tab/>
    </w:r>
    <w:proofErr w:type="spellStart"/>
    <w:r>
      <w:rPr>
        <w:rFonts w:ascii="Times New Roman" w:hAnsi="Times New Roman"/>
      </w:rPr>
      <w:t>ak</w:t>
    </w:r>
    <w:proofErr w:type="spellEnd"/>
    <w:r w:rsidRPr="006A5E85">
      <w:rPr>
        <w:rFonts w:ascii="Times New Roman" w:hAnsi="Times New Roman"/>
      </w:rPr>
      <w:t xml:space="preserve"> EE701010220051598014</w:t>
    </w:r>
  </w:p>
  <w:p w14:paraId="13CC5764" w14:textId="7A6C02EB" w:rsidR="00B0025C" w:rsidRDefault="005B165B" w:rsidP="00620B66">
    <w:pPr>
      <w:pStyle w:val="Jalus"/>
      <w:tabs>
        <w:tab w:val="clear" w:pos="4536"/>
        <w:tab w:val="clear" w:pos="9072"/>
        <w:tab w:val="center" w:pos="4253"/>
        <w:tab w:val="right" w:pos="9214"/>
      </w:tabs>
      <w:ind w:right="-2"/>
      <w:jc w:val="center"/>
      <w:rPr>
        <w:rFonts w:ascii="Times New Roman" w:hAnsi="Times New Roman"/>
      </w:rPr>
    </w:pPr>
    <w:r w:rsidRPr="006A5E85">
      <w:rPr>
        <w:rFonts w:ascii="Times New Roman" w:hAnsi="Times New Roman"/>
      </w:rPr>
      <w:t>11216 Tallinn</w:t>
    </w:r>
    <w:r w:rsidRPr="006A5E85">
      <w:rPr>
        <w:rFonts w:ascii="Times New Roman" w:hAnsi="Times New Roman"/>
      </w:rPr>
      <w:tab/>
    </w:r>
    <w:hyperlink r:id="rId1" w:history="1">
      <w:r w:rsidR="00561F8C" w:rsidRPr="00805A13">
        <w:rPr>
          <w:rStyle w:val="Hperlink"/>
          <w:rFonts w:ascii="Times New Roman" w:hAnsi="Times New Roman"/>
        </w:rPr>
        <w:t>www.steiger.ee</w:t>
      </w:r>
    </w:hyperlink>
    <w:r w:rsidR="00561F8C">
      <w:rPr>
        <w:rFonts w:ascii="Times New Roman" w:hAnsi="Times New Roman"/>
      </w:rPr>
      <w:tab/>
    </w:r>
    <w:r w:rsidRPr="006A5E85">
      <w:rPr>
        <w:rFonts w:ascii="Times New Roman" w:hAnsi="Times New Roman"/>
      </w:rPr>
      <w:t xml:space="preserve">SEB Pank, </w:t>
    </w:r>
    <w:r w:rsidRPr="00546BFE">
      <w:rPr>
        <w:rFonts w:ascii="Times New Roman" w:hAnsi="Times New Roman"/>
      </w:rPr>
      <w:t>SWIFT EEUHEE2X</w:t>
    </w:r>
  </w:p>
  <w:p w14:paraId="06124D17" w14:textId="77777777" w:rsidR="002D2B52" w:rsidRDefault="002D2B52" w:rsidP="00620B66">
    <w:pPr>
      <w:pStyle w:val="Jalus"/>
      <w:tabs>
        <w:tab w:val="clear" w:pos="4536"/>
        <w:tab w:val="clear" w:pos="9072"/>
        <w:tab w:val="center" w:pos="4253"/>
        <w:tab w:val="right" w:pos="9214"/>
      </w:tabs>
      <w:ind w:right="-2"/>
      <w:jc w:val="center"/>
      <w:rPr>
        <w:rFonts w:ascii="Times New Roman" w:hAnsi="Times New Roman"/>
      </w:rPr>
    </w:pPr>
  </w:p>
  <w:p w14:paraId="5A3DBAB0" w14:textId="77777777" w:rsidR="004E1BFF" w:rsidRDefault="004E1BFF" w:rsidP="00620B66">
    <w:pPr>
      <w:pStyle w:val="Jalus"/>
      <w:tabs>
        <w:tab w:val="clear" w:pos="4536"/>
        <w:tab w:val="clear" w:pos="9072"/>
        <w:tab w:val="center" w:pos="4253"/>
        <w:tab w:val="right" w:pos="9214"/>
      </w:tabs>
      <w:ind w:right="-2"/>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42E7" w14:textId="77777777" w:rsidR="00E47259" w:rsidRDefault="00E47259" w:rsidP="00B0025C">
      <w:pPr>
        <w:spacing w:after="0" w:line="240" w:lineRule="auto"/>
      </w:pPr>
      <w:r>
        <w:separator/>
      </w:r>
    </w:p>
  </w:footnote>
  <w:footnote w:type="continuationSeparator" w:id="0">
    <w:p w14:paraId="38633CAD" w14:textId="77777777" w:rsidR="00E47259" w:rsidRDefault="00E47259" w:rsidP="00B0025C">
      <w:pPr>
        <w:spacing w:after="0" w:line="240" w:lineRule="auto"/>
      </w:pPr>
      <w:r>
        <w:continuationSeparator/>
      </w:r>
    </w:p>
  </w:footnote>
  <w:footnote w:type="continuationNotice" w:id="1">
    <w:p w14:paraId="053F0DFA" w14:textId="77777777" w:rsidR="00E47259" w:rsidRDefault="00E47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575A" w14:textId="77777777" w:rsidR="00B0025C" w:rsidRDefault="00B0025C" w:rsidP="00B0025C">
    <w:pPr>
      <w:pStyle w:val="Pis"/>
      <w:rPr>
        <w:noProof/>
        <w:lang w:eastAsia="et-EE"/>
      </w:rPr>
    </w:pPr>
  </w:p>
  <w:p w14:paraId="13CC575B" w14:textId="77777777" w:rsidR="00B0025C" w:rsidRDefault="003774ED" w:rsidP="00B0025C">
    <w:pPr>
      <w:pStyle w:val="Pis"/>
    </w:pPr>
    <w:r>
      <w:rPr>
        <w:b/>
        <w:noProof/>
        <w:sz w:val="24"/>
        <w:lang w:eastAsia="et-EE"/>
      </w:rPr>
      <w:drawing>
        <wp:inline distT="0" distB="0" distL="0" distR="0" wp14:anchorId="13CC5765" wp14:editId="13CC5766">
          <wp:extent cx="1217295" cy="1003300"/>
          <wp:effectExtent l="0" t="0" r="1905" b="6350"/>
          <wp:docPr id="1455356727" name="Picture 145535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95" cy="1003300"/>
                  </a:xfrm>
                  <a:prstGeom prst="rect">
                    <a:avLst/>
                  </a:prstGeom>
                  <a:solidFill>
                    <a:srgbClr val="FFFFFF"/>
                  </a:solidFill>
                  <a:ln>
                    <a:noFill/>
                  </a:ln>
                </pic:spPr>
              </pic:pic>
            </a:graphicData>
          </a:graphic>
        </wp:inline>
      </w:drawing>
    </w:r>
  </w:p>
  <w:p w14:paraId="13CC575C" w14:textId="77777777" w:rsidR="00B0025C" w:rsidRDefault="00B0025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302F"/>
    <w:multiLevelType w:val="hybridMultilevel"/>
    <w:tmpl w:val="824E7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8F5044"/>
    <w:multiLevelType w:val="hybridMultilevel"/>
    <w:tmpl w:val="7E8408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FBF1717"/>
    <w:multiLevelType w:val="hybridMultilevel"/>
    <w:tmpl w:val="E4DE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232823">
    <w:abstractNumId w:val="0"/>
  </w:num>
  <w:num w:numId="2" w16cid:durableId="1074665754">
    <w:abstractNumId w:val="1"/>
  </w:num>
  <w:num w:numId="3" w16cid:durableId="1537767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wRCIzNLEyMjQyUdpeDU4uLM/DyQArNaAMUEIsosAAAA"/>
  </w:docVars>
  <w:rsids>
    <w:rsidRoot w:val="006536AB"/>
    <w:rsid w:val="000314AB"/>
    <w:rsid w:val="00074AF1"/>
    <w:rsid w:val="00080B62"/>
    <w:rsid w:val="000822BA"/>
    <w:rsid w:val="000B0836"/>
    <w:rsid w:val="000B2A04"/>
    <w:rsid w:val="000C5715"/>
    <w:rsid w:val="000D1724"/>
    <w:rsid w:val="000F68E0"/>
    <w:rsid w:val="00104644"/>
    <w:rsid w:val="001106BA"/>
    <w:rsid w:val="001226FD"/>
    <w:rsid w:val="00122D21"/>
    <w:rsid w:val="001243D8"/>
    <w:rsid w:val="00164583"/>
    <w:rsid w:val="001814D3"/>
    <w:rsid w:val="00192FEE"/>
    <w:rsid w:val="0019501C"/>
    <w:rsid w:val="001B752B"/>
    <w:rsid w:val="001D7020"/>
    <w:rsid w:val="001D7646"/>
    <w:rsid w:val="001E74A3"/>
    <w:rsid w:val="001E7534"/>
    <w:rsid w:val="002014FF"/>
    <w:rsid w:val="002059BB"/>
    <w:rsid w:val="002151A4"/>
    <w:rsid w:val="002312C2"/>
    <w:rsid w:val="00235A77"/>
    <w:rsid w:val="00246F6E"/>
    <w:rsid w:val="00271ECD"/>
    <w:rsid w:val="0028714C"/>
    <w:rsid w:val="002D2B52"/>
    <w:rsid w:val="002F0169"/>
    <w:rsid w:val="002F0718"/>
    <w:rsid w:val="002F3264"/>
    <w:rsid w:val="00306CFF"/>
    <w:rsid w:val="003250A9"/>
    <w:rsid w:val="0033481F"/>
    <w:rsid w:val="00372D13"/>
    <w:rsid w:val="00376EAD"/>
    <w:rsid w:val="003774ED"/>
    <w:rsid w:val="00396CBC"/>
    <w:rsid w:val="003E16DB"/>
    <w:rsid w:val="003F4156"/>
    <w:rsid w:val="003F5952"/>
    <w:rsid w:val="00443B77"/>
    <w:rsid w:val="00451CF4"/>
    <w:rsid w:val="00456803"/>
    <w:rsid w:val="0045756F"/>
    <w:rsid w:val="00466DCC"/>
    <w:rsid w:val="004A42E3"/>
    <w:rsid w:val="004C25AF"/>
    <w:rsid w:val="004D4199"/>
    <w:rsid w:val="004E1BFF"/>
    <w:rsid w:val="00552E6A"/>
    <w:rsid w:val="00561F8C"/>
    <w:rsid w:val="005659F8"/>
    <w:rsid w:val="00584D6E"/>
    <w:rsid w:val="00585254"/>
    <w:rsid w:val="005B165B"/>
    <w:rsid w:val="005C5031"/>
    <w:rsid w:val="005F2836"/>
    <w:rsid w:val="005F5D19"/>
    <w:rsid w:val="0061143A"/>
    <w:rsid w:val="006148CE"/>
    <w:rsid w:val="00615DD1"/>
    <w:rsid w:val="00620B66"/>
    <w:rsid w:val="00622F3D"/>
    <w:rsid w:val="00630498"/>
    <w:rsid w:val="006365EB"/>
    <w:rsid w:val="00643D81"/>
    <w:rsid w:val="0064581C"/>
    <w:rsid w:val="006536AB"/>
    <w:rsid w:val="0065769E"/>
    <w:rsid w:val="006C3650"/>
    <w:rsid w:val="006C5F25"/>
    <w:rsid w:val="006D078B"/>
    <w:rsid w:val="00706314"/>
    <w:rsid w:val="007165E2"/>
    <w:rsid w:val="0073188F"/>
    <w:rsid w:val="00733908"/>
    <w:rsid w:val="00772B4C"/>
    <w:rsid w:val="00797A1E"/>
    <w:rsid w:val="007A3A9F"/>
    <w:rsid w:val="007B5054"/>
    <w:rsid w:val="007B5DA9"/>
    <w:rsid w:val="007C0CC2"/>
    <w:rsid w:val="007E3478"/>
    <w:rsid w:val="007F04A8"/>
    <w:rsid w:val="00803E15"/>
    <w:rsid w:val="00805164"/>
    <w:rsid w:val="00823E78"/>
    <w:rsid w:val="008318A9"/>
    <w:rsid w:val="008477A7"/>
    <w:rsid w:val="00860C1F"/>
    <w:rsid w:val="00876BEF"/>
    <w:rsid w:val="008970D7"/>
    <w:rsid w:val="008D3B50"/>
    <w:rsid w:val="008F05C8"/>
    <w:rsid w:val="008F616E"/>
    <w:rsid w:val="0090049F"/>
    <w:rsid w:val="00906A03"/>
    <w:rsid w:val="00914706"/>
    <w:rsid w:val="0095253C"/>
    <w:rsid w:val="00960F7D"/>
    <w:rsid w:val="00987E44"/>
    <w:rsid w:val="009A1C17"/>
    <w:rsid w:val="009A480F"/>
    <w:rsid w:val="009A65D7"/>
    <w:rsid w:val="009B6789"/>
    <w:rsid w:val="009C6A22"/>
    <w:rsid w:val="009D43EF"/>
    <w:rsid w:val="009D7D21"/>
    <w:rsid w:val="00A1595C"/>
    <w:rsid w:val="00A17188"/>
    <w:rsid w:val="00A2260A"/>
    <w:rsid w:val="00A31293"/>
    <w:rsid w:val="00A46351"/>
    <w:rsid w:val="00A5048E"/>
    <w:rsid w:val="00A621A1"/>
    <w:rsid w:val="00AF75DC"/>
    <w:rsid w:val="00B0025C"/>
    <w:rsid w:val="00B03E64"/>
    <w:rsid w:val="00B1149B"/>
    <w:rsid w:val="00B16DB4"/>
    <w:rsid w:val="00B43999"/>
    <w:rsid w:val="00B444EC"/>
    <w:rsid w:val="00B47692"/>
    <w:rsid w:val="00B5029F"/>
    <w:rsid w:val="00B86244"/>
    <w:rsid w:val="00B9085A"/>
    <w:rsid w:val="00B97D95"/>
    <w:rsid w:val="00BB553F"/>
    <w:rsid w:val="00BE0363"/>
    <w:rsid w:val="00BE2773"/>
    <w:rsid w:val="00BE6AFB"/>
    <w:rsid w:val="00C113D4"/>
    <w:rsid w:val="00C37995"/>
    <w:rsid w:val="00C60E88"/>
    <w:rsid w:val="00C721F2"/>
    <w:rsid w:val="00C72C40"/>
    <w:rsid w:val="00C756B6"/>
    <w:rsid w:val="00CB42C8"/>
    <w:rsid w:val="00CC30F7"/>
    <w:rsid w:val="00CC6641"/>
    <w:rsid w:val="00D32324"/>
    <w:rsid w:val="00D429D0"/>
    <w:rsid w:val="00D44A27"/>
    <w:rsid w:val="00D47875"/>
    <w:rsid w:val="00D51A15"/>
    <w:rsid w:val="00D947B1"/>
    <w:rsid w:val="00D949D2"/>
    <w:rsid w:val="00DA31C2"/>
    <w:rsid w:val="00DC278E"/>
    <w:rsid w:val="00DC337B"/>
    <w:rsid w:val="00DC4EEA"/>
    <w:rsid w:val="00DC5CDB"/>
    <w:rsid w:val="00E108FF"/>
    <w:rsid w:val="00E13F54"/>
    <w:rsid w:val="00E14DE0"/>
    <w:rsid w:val="00E47259"/>
    <w:rsid w:val="00E47AE1"/>
    <w:rsid w:val="00E53A2C"/>
    <w:rsid w:val="00E557A1"/>
    <w:rsid w:val="00E756E6"/>
    <w:rsid w:val="00E94CE3"/>
    <w:rsid w:val="00ED329F"/>
    <w:rsid w:val="00ED76BD"/>
    <w:rsid w:val="00EE5F80"/>
    <w:rsid w:val="00EF1F7A"/>
    <w:rsid w:val="00F42306"/>
    <w:rsid w:val="00F61150"/>
    <w:rsid w:val="00F66176"/>
    <w:rsid w:val="00F80E34"/>
    <w:rsid w:val="00F83A20"/>
    <w:rsid w:val="00F913B7"/>
    <w:rsid w:val="00F922E6"/>
    <w:rsid w:val="00FA748E"/>
    <w:rsid w:val="00FB2B3E"/>
    <w:rsid w:val="00FB5CC8"/>
    <w:rsid w:val="00FC4361"/>
    <w:rsid w:val="00FF23B8"/>
    <w:rsid w:val="00FF31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5751"/>
  <w15:docId w15:val="{6FE998C4-125D-4838-AC51-B5201FDB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13F54"/>
    <w:pPr>
      <w:spacing w:after="200" w:line="276" w:lineRule="auto"/>
    </w:pPr>
    <w:rPr>
      <w:sz w:val="22"/>
      <w:szCs w:val="22"/>
      <w:lang w:val="en-US" w:eastAsia="en-US"/>
    </w:rPr>
  </w:style>
  <w:style w:type="paragraph" w:styleId="Pealkiri2">
    <w:name w:val="heading 2"/>
    <w:basedOn w:val="Normaallaad"/>
    <w:next w:val="Normaallaad"/>
    <w:link w:val="Pealkiri2Mrk"/>
    <w:uiPriority w:val="9"/>
    <w:unhideWhenUsed/>
    <w:qFormat/>
    <w:rsid w:val="00EE5F80"/>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lang w:val="et-EE"/>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0025C"/>
    <w:pPr>
      <w:tabs>
        <w:tab w:val="center" w:pos="4536"/>
        <w:tab w:val="right" w:pos="9072"/>
      </w:tabs>
      <w:spacing w:after="0" w:line="240" w:lineRule="auto"/>
    </w:pPr>
    <w:rPr>
      <w:lang w:val="et-EE"/>
    </w:rPr>
  </w:style>
  <w:style w:type="character" w:customStyle="1" w:styleId="PisMrk">
    <w:name w:val="Päis Märk"/>
    <w:basedOn w:val="Liguvaikefont"/>
    <w:link w:val="Pis"/>
    <w:uiPriority w:val="99"/>
    <w:rsid w:val="00B0025C"/>
  </w:style>
  <w:style w:type="paragraph" w:styleId="Jalus">
    <w:name w:val="footer"/>
    <w:basedOn w:val="Normaallaad"/>
    <w:link w:val="JalusMrk"/>
    <w:uiPriority w:val="99"/>
    <w:unhideWhenUsed/>
    <w:rsid w:val="00B0025C"/>
    <w:pPr>
      <w:tabs>
        <w:tab w:val="center" w:pos="4536"/>
        <w:tab w:val="right" w:pos="9072"/>
      </w:tabs>
      <w:spacing w:after="0" w:line="240" w:lineRule="auto"/>
    </w:pPr>
    <w:rPr>
      <w:lang w:val="et-EE"/>
    </w:rPr>
  </w:style>
  <w:style w:type="character" w:customStyle="1" w:styleId="JalusMrk">
    <w:name w:val="Jalus Märk"/>
    <w:basedOn w:val="Liguvaikefont"/>
    <w:link w:val="Jalus"/>
    <w:uiPriority w:val="99"/>
    <w:rsid w:val="00B0025C"/>
  </w:style>
  <w:style w:type="paragraph" w:styleId="Jutumullitekst">
    <w:name w:val="Balloon Text"/>
    <w:basedOn w:val="Normaallaad"/>
    <w:link w:val="JutumullitekstMrk"/>
    <w:uiPriority w:val="99"/>
    <w:semiHidden/>
    <w:unhideWhenUsed/>
    <w:rsid w:val="00B0025C"/>
    <w:pPr>
      <w:spacing w:after="0" w:line="240" w:lineRule="auto"/>
    </w:pPr>
    <w:rPr>
      <w:rFonts w:ascii="Tahoma" w:hAnsi="Tahoma" w:cs="Tahoma"/>
      <w:sz w:val="16"/>
      <w:szCs w:val="16"/>
      <w:lang w:val="et-EE"/>
    </w:rPr>
  </w:style>
  <w:style w:type="character" w:customStyle="1" w:styleId="JutumullitekstMrk">
    <w:name w:val="Jutumullitekst Märk"/>
    <w:link w:val="Jutumullitekst"/>
    <w:uiPriority w:val="99"/>
    <w:semiHidden/>
    <w:rsid w:val="00B0025C"/>
    <w:rPr>
      <w:rFonts w:ascii="Tahoma" w:hAnsi="Tahoma" w:cs="Tahoma"/>
      <w:sz w:val="16"/>
      <w:szCs w:val="16"/>
    </w:rPr>
  </w:style>
  <w:style w:type="character" w:styleId="Hperlink">
    <w:name w:val="Hyperlink"/>
    <w:basedOn w:val="Liguvaikefont"/>
    <w:uiPriority w:val="99"/>
    <w:unhideWhenUsed/>
    <w:rsid w:val="00561F8C"/>
    <w:rPr>
      <w:color w:val="0000FF" w:themeColor="hyperlink"/>
      <w:u w:val="single"/>
    </w:rPr>
  </w:style>
  <w:style w:type="character" w:styleId="Lahendamatamainimine">
    <w:name w:val="Unresolved Mention"/>
    <w:basedOn w:val="Liguvaikefont"/>
    <w:uiPriority w:val="99"/>
    <w:semiHidden/>
    <w:unhideWhenUsed/>
    <w:rsid w:val="00561F8C"/>
    <w:rPr>
      <w:color w:val="605E5C"/>
      <w:shd w:val="clear" w:color="auto" w:fill="E1DFDD"/>
    </w:rPr>
  </w:style>
  <w:style w:type="character" w:customStyle="1" w:styleId="Pealkiri2Mrk">
    <w:name w:val="Pealkiri 2 Märk"/>
    <w:basedOn w:val="Liguvaikefont"/>
    <w:link w:val="Pealkiri2"/>
    <w:uiPriority w:val="9"/>
    <w:rsid w:val="00EE5F80"/>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styleId="Loendilik">
    <w:name w:val="List Paragraph"/>
    <w:basedOn w:val="Normaallaad"/>
    <w:uiPriority w:val="34"/>
    <w:qFormat/>
    <w:rsid w:val="00EE5F80"/>
    <w:pPr>
      <w:spacing w:after="160" w:line="259" w:lineRule="auto"/>
      <w:ind w:left="720"/>
      <w:contextualSpacing/>
    </w:pPr>
    <w:rPr>
      <w:rFonts w:asciiTheme="minorHAnsi" w:eastAsiaTheme="minorHAnsi" w:hAnsiTheme="minorHAnsi" w:cstheme="minorBidi"/>
      <w:kern w:val="2"/>
      <w:lang w:val="et-E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teige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0B77F74F731146983036B9EE80C714" ma:contentTypeVersion="15" ma:contentTypeDescription="Loo uus dokument" ma:contentTypeScope="" ma:versionID="56f57a4ea5076df916bad8aad47bffb3">
  <xsd:schema xmlns:xsd="http://www.w3.org/2001/XMLSchema" xmlns:xs="http://www.w3.org/2001/XMLSchema" xmlns:p="http://schemas.microsoft.com/office/2006/metadata/properties" xmlns:ns2="b1fad01a-b1de-4580-9e39-1eeb6d421665" xmlns:ns3="d643143b-46ba-4d92-8f74-049e51953d19" targetNamespace="http://schemas.microsoft.com/office/2006/metadata/properties" ma:root="true" ma:fieldsID="463113ccd2afcb7e5cced694aa4d7da1" ns2:_="" ns3:_="">
    <xsd:import namespace="b1fad01a-b1de-4580-9e39-1eeb6d421665"/>
    <xsd:import namespace="d643143b-46ba-4d92-8f74-049e51953d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ad01a-b1de-4580-9e39-1eeb6d42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474363ff-55de-4235-a292-d2b877375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3143b-46ba-4d92-8f74-049e51953d19"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e10337a-d063-40fa-b6c0-63443232d272}" ma:internalName="TaxCatchAll" ma:showField="CatchAllData" ma:web="d643143b-46ba-4d92-8f74-049e51953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43143b-46ba-4d92-8f74-049e51953d19" xsi:nil="true"/>
    <lcf76f155ced4ddcb4097134ff3c332f xmlns="b1fad01a-b1de-4580-9e39-1eeb6d4216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E6494-5BF3-45AF-B1FA-6035BD798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ad01a-b1de-4580-9e39-1eeb6d421665"/>
    <ds:schemaRef ds:uri="d643143b-46ba-4d92-8f74-049e51953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C712D-6C0A-4350-B3B0-FD029ADA40C3}">
  <ds:schemaRefs>
    <ds:schemaRef ds:uri="http://schemas.microsoft.com/office/2006/metadata/properties"/>
    <ds:schemaRef ds:uri="http://schemas.microsoft.com/office/infopath/2007/PartnerControls"/>
    <ds:schemaRef ds:uri="d643143b-46ba-4d92-8f74-049e51953d19"/>
    <ds:schemaRef ds:uri="b1fad01a-b1de-4580-9e39-1eeb6d421665"/>
  </ds:schemaRefs>
</ds:datastoreItem>
</file>

<file path=customXml/itemProps3.xml><?xml version="1.0" encoding="utf-8"?>
<ds:datastoreItem xmlns:ds="http://schemas.openxmlformats.org/officeDocument/2006/customXml" ds:itemID="{B35A9986-7E8B-432D-A01C-BA5F9EA47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657</Words>
  <Characters>3751</Characters>
  <Application>Microsoft Office Word</Application>
  <DocSecurity>0</DocSecurity>
  <Lines>31</Lines>
  <Paragraphs>8</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Helis</dc:creator>
  <cp:keywords/>
  <cp:lastModifiedBy>Erki Niitlaan</cp:lastModifiedBy>
  <cp:revision>22</cp:revision>
  <cp:lastPrinted>2016-12-29T19:27:00Z</cp:lastPrinted>
  <dcterms:created xsi:type="dcterms:W3CDTF">2024-01-31T14:31:00Z</dcterms:created>
  <dcterms:modified xsi:type="dcterms:W3CDTF">2024-01-31T15:38:00Z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0x010100020B77F74F731146983036B9EE80C714</vt:lpwstr>
  </property>
  <property fmtid="{D5CDD505-2E9C-101B-9397-08002B2CF9AE}" pid="3" name="MediaServiceImageTags">
    <vt:lpwstr/>
  </property>
</Properties>
</file>